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AD362" w14:textId="77777777" w:rsidR="00ED5DB5" w:rsidRDefault="00ED5DB5" w:rsidP="00ED063A">
      <w:pPr>
        <w:jc w:val="center"/>
        <w:rPr>
          <w:b/>
          <w:bCs/>
          <w:color w:val="000000" w:themeColor="text1"/>
        </w:rPr>
      </w:pPr>
    </w:p>
    <w:p w14:paraId="77F60A9F" w14:textId="5A90E9B8" w:rsidR="00000000" w:rsidRPr="00331606" w:rsidRDefault="00D750F7" w:rsidP="00FB0C7F">
      <w:pPr>
        <w:jc w:val="center"/>
        <w:rPr>
          <w:b/>
          <w:bCs/>
          <w:color w:val="000000" w:themeColor="text1"/>
          <w:lang w:val="ro-RO"/>
        </w:rPr>
      </w:pPr>
      <w:r w:rsidRPr="00331606">
        <w:rPr>
          <w:b/>
          <w:bCs/>
          <w:color w:val="000000" w:themeColor="text1"/>
        </w:rPr>
        <w:t>FUNDAREA ANSAMBLURILOR REZIDEN</w:t>
      </w:r>
      <w:r w:rsidRPr="00331606">
        <w:rPr>
          <w:b/>
          <w:bCs/>
          <w:color w:val="000000" w:themeColor="text1"/>
          <w:lang w:val="ro-RO"/>
        </w:rPr>
        <w:t xml:space="preserve">ȚIALE ȘI A UNOR CLĂDIRI CU ÎNĂLȚIME MICĂ </w:t>
      </w:r>
      <w:r w:rsidR="00FB0C7F">
        <w:rPr>
          <w:b/>
          <w:bCs/>
          <w:color w:val="000000" w:themeColor="text1"/>
          <w:lang w:val="ro-RO"/>
        </w:rPr>
        <w:t xml:space="preserve">DIN </w:t>
      </w:r>
      <w:r w:rsidR="00FB0C7F" w:rsidRPr="00331606">
        <w:rPr>
          <w:b/>
          <w:bCs/>
          <w:color w:val="000000" w:themeColor="text1"/>
          <w:lang w:val="ro-RO"/>
        </w:rPr>
        <w:t>MUNICIPIUL BUCUREȘTI</w:t>
      </w:r>
      <w:r w:rsidR="00FB0C7F">
        <w:rPr>
          <w:b/>
          <w:bCs/>
          <w:color w:val="000000" w:themeColor="text1"/>
          <w:lang w:val="ro-RO"/>
        </w:rPr>
        <w:t xml:space="preserve"> </w:t>
      </w:r>
      <w:r w:rsidRPr="00331606">
        <w:rPr>
          <w:b/>
          <w:bCs/>
          <w:color w:val="000000" w:themeColor="text1"/>
          <w:lang w:val="ro-RO"/>
        </w:rPr>
        <w:t xml:space="preserve">PE UMPLUTURI STABILIZATE </w:t>
      </w:r>
    </w:p>
    <w:p w14:paraId="63AD84DE" w14:textId="12CF2FF0" w:rsidR="00D750F7" w:rsidRPr="009C6A11" w:rsidRDefault="00D750F7" w:rsidP="00ED063A">
      <w:pPr>
        <w:jc w:val="both"/>
        <w:rPr>
          <w:color w:val="000000" w:themeColor="text1"/>
          <w:lang w:val="ro-RO"/>
        </w:rPr>
      </w:pPr>
    </w:p>
    <w:p w14:paraId="11C1FD2E" w14:textId="77777777" w:rsidR="00ED5DB5" w:rsidRDefault="00ED5DB5" w:rsidP="00ED063A">
      <w:pPr>
        <w:jc w:val="both"/>
        <w:rPr>
          <w:b/>
          <w:bCs/>
          <w:color w:val="000000" w:themeColor="text1"/>
          <w:u w:val="single"/>
          <w:lang w:val="ro-RO"/>
        </w:rPr>
      </w:pPr>
    </w:p>
    <w:p w14:paraId="46D7D4BB" w14:textId="77777777" w:rsidR="00ED5DB5" w:rsidRDefault="00ED5DB5" w:rsidP="00ED063A">
      <w:pPr>
        <w:jc w:val="both"/>
        <w:rPr>
          <w:b/>
          <w:bCs/>
          <w:color w:val="000000" w:themeColor="text1"/>
          <w:u w:val="single"/>
          <w:lang w:val="ro-RO"/>
        </w:rPr>
      </w:pPr>
    </w:p>
    <w:p w14:paraId="3BBE34A2" w14:textId="75D9CC1E" w:rsidR="00F20E3D" w:rsidRDefault="00F20E3D" w:rsidP="00F20E3D">
      <w:pPr>
        <w:jc w:val="both"/>
        <w:rPr>
          <w:b/>
          <w:color w:val="000000" w:themeColor="text1"/>
          <w:lang w:val="ro-RO"/>
        </w:rPr>
      </w:pPr>
      <w:r>
        <w:rPr>
          <w:b/>
          <w:color w:val="000000" w:themeColor="text1"/>
          <w:lang w:val="ro-RO"/>
        </w:rPr>
        <w:t xml:space="preserve">Ing. Sebastian Mustetea </w:t>
      </w:r>
      <w:r w:rsidRPr="008E5CEA">
        <w:rPr>
          <w:b/>
          <w:color w:val="000000" w:themeColor="text1"/>
          <w:lang w:val="ro-RO"/>
        </w:rPr>
        <w:t xml:space="preserve">sef </w:t>
      </w:r>
      <w:r w:rsidRPr="00576E44">
        <w:rPr>
          <w:b/>
          <w:color w:val="000000" w:themeColor="text1"/>
          <w:lang w:val="ro-RO"/>
        </w:rPr>
        <w:t>Laborator de Analize și Încercări în Construcții</w:t>
      </w:r>
      <w:r>
        <w:rPr>
          <w:b/>
          <w:color w:val="000000" w:themeColor="text1"/>
          <w:lang w:val="ro-RO"/>
        </w:rPr>
        <w:t xml:space="preserve"> </w:t>
      </w:r>
      <w:r w:rsidRPr="008E5CEA">
        <w:rPr>
          <w:b/>
          <w:bCs/>
          <w:color w:val="000000" w:themeColor="text1"/>
          <w:lang w:val="ro-RO"/>
        </w:rPr>
        <w:t>S.C. Geostud S.R.L.</w:t>
      </w:r>
    </w:p>
    <w:p w14:paraId="71E4A550" w14:textId="16C453C8" w:rsidR="00F20E3D" w:rsidRDefault="00F20E3D" w:rsidP="00F20E3D">
      <w:pPr>
        <w:jc w:val="both"/>
        <w:rPr>
          <w:b/>
          <w:color w:val="000000" w:themeColor="text1"/>
          <w:lang w:val="ro-RO"/>
        </w:rPr>
      </w:pPr>
      <w:r w:rsidRPr="008E5CEA">
        <w:rPr>
          <w:b/>
          <w:color w:val="000000" w:themeColor="text1"/>
          <w:lang w:val="ro-RO"/>
        </w:rPr>
        <w:t xml:space="preserve">Ing. Liviu Talos </w:t>
      </w:r>
      <w:r w:rsidRPr="008E5CEA">
        <w:rPr>
          <w:b/>
          <w:bCs/>
          <w:color w:val="000000" w:themeColor="text1"/>
          <w:lang w:val="ro-RO"/>
        </w:rPr>
        <w:t>S.C. Geostud S.R.L.</w:t>
      </w:r>
    </w:p>
    <w:p w14:paraId="05B88D06" w14:textId="77777777" w:rsidR="008E5CEA" w:rsidRDefault="008E5CEA" w:rsidP="008E5CEA">
      <w:pPr>
        <w:jc w:val="both"/>
        <w:rPr>
          <w:color w:val="000000" w:themeColor="text1"/>
          <w:lang w:val="ro-RO"/>
        </w:rPr>
      </w:pPr>
      <w:r w:rsidRPr="008E5CEA">
        <w:rPr>
          <w:b/>
          <w:bCs/>
          <w:color w:val="000000" w:themeColor="text1"/>
          <w:lang w:val="ro-RO"/>
        </w:rPr>
        <w:t>Dr. Ing. Aurel Barariu consilier pe probleme de geotehnica si de mediu S.C. Geostud S.R.L.</w:t>
      </w:r>
      <w:r w:rsidRPr="008E5CEA">
        <w:rPr>
          <w:color w:val="000000" w:themeColor="text1"/>
          <w:lang w:val="ro-RO"/>
        </w:rPr>
        <w:t xml:space="preserve"> </w:t>
      </w:r>
    </w:p>
    <w:p w14:paraId="0F2FFDE3" w14:textId="19171DFC" w:rsidR="00DA260E" w:rsidRPr="008E5CEA" w:rsidRDefault="00DA260E" w:rsidP="008E5CEA">
      <w:pPr>
        <w:jc w:val="both"/>
        <w:rPr>
          <w:color w:val="000000" w:themeColor="text1"/>
          <w:lang w:val="ro-RO"/>
        </w:rPr>
      </w:pPr>
      <w:r w:rsidRPr="008E5CEA">
        <w:rPr>
          <w:b/>
          <w:bCs/>
          <w:color w:val="000000" w:themeColor="text1"/>
          <w:lang w:val="ro-RO"/>
        </w:rPr>
        <w:t>Dr. Ing.</w:t>
      </w:r>
      <w:r>
        <w:rPr>
          <w:b/>
          <w:bCs/>
          <w:color w:val="000000" w:themeColor="text1"/>
          <w:lang w:val="ro-RO"/>
        </w:rPr>
        <w:t xml:space="preserve"> Ali Naji</w:t>
      </w:r>
    </w:p>
    <w:p w14:paraId="316EC442" w14:textId="40A2AC71" w:rsidR="00D750F7" w:rsidRPr="00ED5DB5" w:rsidRDefault="00D750F7" w:rsidP="008E5CEA">
      <w:pPr>
        <w:jc w:val="both"/>
        <w:rPr>
          <w:b/>
          <w:bCs/>
          <w:color w:val="000000" w:themeColor="text1"/>
          <w:u w:val="single"/>
          <w:lang w:val="ro-RO"/>
        </w:rPr>
      </w:pPr>
      <w:r w:rsidRPr="00576E44">
        <w:rPr>
          <w:b/>
          <w:color w:val="000000" w:themeColor="text1"/>
          <w:lang w:val="ro-RO"/>
        </w:rPr>
        <w:t>Introducere</w:t>
      </w:r>
    </w:p>
    <w:p w14:paraId="1DEB991F" w14:textId="44F28B45" w:rsidR="00D750F7" w:rsidRPr="009C6A11" w:rsidRDefault="00D750F7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În Municipiul București sunt zone unde umpluturile au grosimi de la </w:t>
      </w:r>
      <w:r w:rsidR="00DD0096">
        <w:rPr>
          <w:color w:val="000000" w:themeColor="text1"/>
          <w:lang/>
        </w:rPr>
        <w:t>3,5</w:t>
      </w:r>
      <w:r w:rsidRPr="009C6A11">
        <w:rPr>
          <w:color w:val="000000" w:themeColor="text1"/>
          <w:lang w:val="ro-RO"/>
        </w:rPr>
        <w:t xml:space="preserve"> m la 15 m</w:t>
      </w:r>
      <w:r w:rsidR="00490DD5" w:rsidRPr="009C6A11">
        <w:rPr>
          <w:color w:val="000000" w:themeColor="text1"/>
          <w:lang w:val="ro-RO"/>
        </w:rPr>
        <w:t xml:space="preserve"> formate din </w:t>
      </w:r>
      <w:r w:rsidR="00DD0096">
        <w:rPr>
          <w:color w:val="000000" w:themeColor="text1"/>
          <w:lang w:val="ro-RO"/>
        </w:rPr>
        <w:t xml:space="preserve">bucăți sau plăci </w:t>
      </w:r>
      <w:r w:rsidR="00490DD5" w:rsidRPr="009C6A11">
        <w:rPr>
          <w:color w:val="000000" w:themeColor="text1"/>
          <w:lang w:val="ro-RO"/>
        </w:rPr>
        <w:t xml:space="preserve">de beton, cărămizi, metale, resturi vegetale sau </w:t>
      </w:r>
      <w:r w:rsidR="00DD0096">
        <w:rPr>
          <w:color w:val="000000" w:themeColor="text1"/>
          <w:lang w:val="ro-RO"/>
        </w:rPr>
        <w:t xml:space="preserve">de </w:t>
      </w:r>
      <w:r w:rsidR="00490DD5" w:rsidRPr="009C6A11">
        <w:rPr>
          <w:color w:val="000000" w:themeColor="text1"/>
          <w:lang w:val="ro-RO"/>
        </w:rPr>
        <w:t>textile</w:t>
      </w:r>
      <w:r w:rsidR="00F20E3D">
        <w:rPr>
          <w:color w:val="000000" w:themeColor="text1"/>
          <w:lang w:val="ro-RO"/>
        </w:rPr>
        <w:t>,</w:t>
      </w:r>
      <w:r w:rsidR="00490DD5" w:rsidRPr="009C6A11">
        <w:rPr>
          <w:color w:val="000000" w:themeColor="text1"/>
          <w:lang w:val="ro-RO"/>
        </w:rPr>
        <w:t xml:space="preserve"> depuse de a lungul timpului neorganizat și care din punct de vedere geotehnic constitu</w:t>
      </w:r>
      <w:r w:rsidR="00DD0096">
        <w:rPr>
          <w:color w:val="000000" w:themeColor="text1"/>
          <w:lang w:val="ro-RO"/>
        </w:rPr>
        <w:t>i</w:t>
      </w:r>
      <w:r w:rsidR="00490DD5" w:rsidRPr="009C6A11">
        <w:rPr>
          <w:color w:val="000000" w:themeColor="text1"/>
          <w:lang w:val="ro-RO"/>
        </w:rPr>
        <w:t>e un teren dificil de fundare</w:t>
      </w:r>
      <w:r w:rsidR="00F20E3D">
        <w:rPr>
          <w:color w:val="000000" w:themeColor="text1"/>
          <w:lang w:val="ro-RO"/>
        </w:rPr>
        <w:t xml:space="preserve"> (conform tab.A13, NP 074/2014)</w:t>
      </w:r>
      <w:r w:rsidR="00490DD5" w:rsidRPr="009C6A11">
        <w:rPr>
          <w:color w:val="000000" w:themeColor="text1"/>
          <w:lang w:val="ro-RO"/>
        </w:rPr>
        <w:t>. La toate acestea se adaugă și</w:t>
      </w:r>
      <w:r w:rsidR="00DD0096">
        <w:rPr>
          <w:color w:val="000000" w:themeColor="text1"/>
          <w:lang w:val="ro-RO"/>
        </w:rPr>
        <w:t xml:space="preserve"> nivelul ridicat</w:t>
      </w:r>
      <w:r w:rsidR="00490DD5" w:rsidRPr="009C6A11">
        <w:rPr>
          <w:color w:val="000000" w:themeColor="text1"/>
          <w:lang w:val="ro-RO"/>
        </w:rPr>
        <w:t xml:space="preserve"> al pânzei freatice</w:t>
      </w:r>
      <w:r w:rsidR="00DD0096">
        <w:rPr>
          <w:color w:val="000000" w:themeColor="text1"/>
          <w:lang w:val="ro-RO"/>
        </w:rPr>
        <w:t xml:space="preserve">, </w:t>
      </w:r>
      <w:r w:rsidR="00490DD5" w:rsidRPr="009C6A11">
        <w:rPr>
          <w:color w:val="000000" w:themeColor="text1"/>
          <w:lang w:val="ro-RO"/>
        </w:rPr>
        <w:t>care practic se află</w:t>
      </w:r>
      <w:r w:rsidR="00DD0096">
        <w:rPr>
          <w:color w:val="000000" w:themeColor="text1"/>
          <w:lang w:val="ro-RO"/>
        </w:rPr>
        <w:t xml:space="preserve"> cantonată și </w:t>
      </w:r>
      <w:r w:rsidR="00490DD5" w:rsidRPr="009C6A11">
        <w:rPr>
          <w:color w:val="000000" w:themeColor="text1"/>
          <w:lang w:val="ro-RO"/>
        </w:rPr>
        <w:t xml:space="preserve">în aceste umpluturi. Aceste zone cu umpluturi există atât în </w:t>
      </w:r>
      <w:r w:rsidR="00DD0096">
        <w:rPr>
          <w:color w:val="000000" w:themeColor="text1"/>
          <w:lang w:val="ro-RO"/>
        </w:rPr>
        <w:t xml:space="preserve">intravilanul </w:t>
      </w:r>
      <w:r w:rsidR="00490DD5" w:rsidRPr="009C6A11">
        <w:rPr>
          <w:color w:val="000000" w:themeColor="text1"/>
          <w:lang w:val="ro-RO"/>
        </w:rPr>
        <w:t>cât și în extravilan</w:t>
      </w:r>
      <w:r w:rsidR="00DD0096">
        <w:rPr>
          <w:color w:val="000000" w:themeColor="text1"/>
          <w:lang w:val="ro-RO"/>
        </w:rPr>
        <w:t>ul municipiului</w:t>
      </w:r>
      <w:r w:rsidR="00490DD5" w:rsidRPr="009C6A11">
        <w:rPr>
          <w:color w:val="000000" w:themeColor="text1"/>
          <w:lang w:val="ro-RO"/>
        </w:rPr>
        <w:t>.</w:t>
      </w:r>
    </w:p>
    <w:p w14:paraId="08B78CBE" w14:textId="5D111A75" w:rsidR="00490DD5" w:rsidRPr="009C6A11" w:rsidRDefault="00490DD5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Datorită restrângerii perimetrelor cu terenuri bune de fundare, care sunt și foarte scumpe, a</w:t>
      </w:r>
      <w:r w:rsidR="00974F00">
        <w:rPr>
          <w:color w:val="000000" w:themeColor="text1"/>
          <w:lang w:val="ro-RO"/>
        </w:rPr>
        <w:t xml:space="preserve"> </w:t>
      </w:r>
      <w:r w:rsidRPr="009C6A11">
        <w:rPr>
          <w:color w:val="000000" w:themeColor="text1"/>
          <w:lang w:val="ro-RO"/>
        </w:rPr>
        <w:t xml:space="preserve">apărut necesitatea de fundare </w:t>
      </w:r>
      <w:r w:rsidR="00A35994">
        <w:rPr>
          <w:color w:val="000000" w:themeColor="text1"/>
          <w:lang w:val="ro-RO"/>
        </w:rPr>
        <w:t xml:space="preserve">pe umpluturi, în deosebi </w:t>
      </w:r>
      <w:r w:rsidR="00331606">
        <w:rPr>
          <w:color w:val="000000" w:themeColor="text1"/>
          <w:lang w:val="ro-RO"/>
        </w:rPr>
        <w:t>l</w:t>
      </w:r>
      <w:r w:rsidR="00680F66" w:rsidRPr="009C6A11">
        <w:rPr>
          <w:color w:val="000000" w:themeColor="text1"/>
          <w:lang w:val="ro-RO"/>
        </w:rPr>
        <w:t>a ansambluril</w:t>
      </w:r>
      <w:r w:rsidR="00331606">
        <w:rPr>
          <w:color w:val="000000" w:themeColor="text1"/>
          <w:lang w:val="ro-RO"/>
        </w:rPr>
        <w:t>e</w:t>
      </w:r>
      <w:r w:rsidR="00680F66" w:rsidRPr="009C6A11">
        <w:rPr>
          <w:color w:val="000000" w:themeColor="text1"/>
          <w:lang w:val="ro-RO"/>
        </w:rPr>
        <w:t xml:space="preserve"> rezidențiale cât și </w:t>
      </w:r>
      <w:r w:rsidR="00331606">
        <w:rPr>
          <w:color w:val="000000" w:themeColor="text1"/>
          <w:lang w:val="ro-RO"/>
        </w:rPr>
        <w:t>l</w:t>
      </w:r>
      <w:r w:rsidR="00680F66" w:rsidRPr="009C6A11">
        <w:rPr>
          <w:color w:val="000000" w:themeColor="text1"/>
          <w:lang w:val="ro-RO"/>
        </w:rPr>
        <w:t xml:space="preserve">a </w:t>
      </w:r>
      <w:r w:rsidR="00331606">
        <w:rPr>
          <w:color w:val="000000" w:themeColor="text1"/>
          <w:lang w:val="ro-RO"/>
        </w:rPr>
        <w:t>unele</w:t>
      </w:r>
      <w:r w:rsidR="00680F66" w:rsidRPr="009C6A11">
        <w:rPr>
          <w:color w:val="000000" w:themeColor="text1"/>
          <w:lang w:val="ro-RO"/>
        </w:rPr>
        <w:t xml:space="preserve"> imobile cu înălțime mică. Acest</w:t>
      </w:r>
      <w:r w:rsidR="00331606">
        <w:rPr>
          <w:color w:val="000000" w:themeColor="text1"/>
          <w:lang w:val="ro-RO"/>
        </w:rPr>
        <w:t xml:space="preserve">e </w:t>
      </w:r>
      <w:r w:rsidR="00680F66" w:rsidRPr="009C6A11">
        <w:rPr>
          <w:color w:val="000000" w:themeColor="text1"/>
          <w:lang w:val="ro-RO"/>
        </w:rPr>
        <w:t>locuințe de</w:t>
      </w:r>
      <w:r w:rsidR="00A35994">
        <w:rPr>
          <w:color w:val="000000" w:themeColor="text1"/>
          <w:lang w:val="ro-RO"/>
        </w:rPr>
        <w:t>ș</w:t>
      </w:r>
      <w:r w:rsidR="00680F66" w:rsidRPr="009C6A11">
        <w:rPr>
          <w:color w:val="000000" w:themeColor="text1"/>
          <w:lang w:val="ro-RO"/>
        </w:rPr>
        <w:t>i transmit</w:t>
      </w:r>
      <w:r w:rsidR="00331606">
        <w:rPr>
          <w:color w:val="000000" w:themeColor="text1"/>
          <w:lang w:val="ro-RO"/>
        </w:rPr>
        <w:t xml:space="preserve"> </w:t>
      </w:r>
      <w:r w:rsidR="00680F66" w:rsidRPr="009C6A11">
        <w:rPr>
          <w:color w:val="000000" w:themeColor="text1"/>
          <w:lang w:val="ro-RO"/>
        </w:rPr>
        <w:t xml:space="preserve">presiuni </w:t>
      </w:r>
      <w:r w:rsidR="00A35994">
        <w:rPr>
          <w:color w:val="000000" w:themeColor="text1"/>
          <w:lang w:val="ro-RO"/>
        </w:rPr>
        <w:t xml:space="preserve">mai </w:t>
      </w:r>
      <w:r w:rsidR="00680F66" w:rsidRPr="009C6A11">
        <w:rPr>
          <w:color w:val="000000" w:themeColor="text1"/>
          <w:lang w:val="ro-RO"/>
        </w:rPr>
        <w:t>mici la terenurile de fundare</w:t>
      </w:r>
      <w:r w:rsidR="00331606">
        <w:rPr>
          <w:color w:val="000000" w:themeColor="text1"/>
          <w:lang w:val="ro-RO"/>
        </w:rPr>
        <w:t xml:space="preserve">, </w:t>
      </w:r>
      <w:proofErr w:type="spellStart"/>
      <w:r w:rsidR="00680F66" w:rsidRPr="009C6A11">
        <w:rPr>
          <w:color w:val="000000" w:themeColor="text1"/>
        </w:rPr>
        <w:t>datorit</w:t>
      </w:r>
      <w:proofErr w:type="spellEnd"/>
      <w:r w:rsidR="00680F66" w:rsidRPr="009C6A11">
        <w:rPr>
          <w:color w:val="000000" w:themeColor="text1"/>
          <w:lang w:val="ro-RO"/>
        </w:rPr>
        <w:t>ă ne</w:t>
      </w:r>
      <w:r w:rsidR="00A35994">
        <w:rPr>
          <w:color w:val="000000" w:themeColor="text1"/>
          <w:lang w:val="ro-RO"/>
        </w:rPr>
        <w:t>omogenității</w:t>
      </w:r>
      <w:r w:rsidR="00680F66" w:rsidRPr="009C6A11">
        <w:rPr>
          <w:color w:val="000000" w:themeColor="text1"/>
          <w:lang w:val="ro-RO"/>
        </w:rPr>
        <w:t xml:space="preserve"> umpluturilor apar </w:t>
      </w:r>
      <w:r w:rsidR="00A35994">
        <w:rPr>
          <w:color w:val="000000" w:themeColor="text1"/>
          <w:lang w:val="ro-RO"/>
        </w:rPr>
        <w:t>tasări diferențiate</w:t>
      </w:r>
      <w:r w:rsidR="00331606">
        <w:rPr>
          <w:color w:val="000000" w:themeColor="text1"/>
          <w:lang w:val="ro-RO"/>
        </w:rPr>
        <w:t>,</w:t>
      </w:r>
      <w:r w:rsidR="00A35994">
        <w:rPr>
          <w:color w:val="000000" w:themeColor="text1"/>
          <w:lang w:val="ro-RO"/>
        </w:rPr>
        <w:t xml:space="preserve"> </w:t>
      </w:r>
      <w:r w:rsidR="00680F66" w:rsidRPr="009C6A11">
        <w:rPr>
          <w:color w:val="000000" w:themeColor="text1"/>
          <w:lang w:val="ro-RO"/>
        </w:rPr>
        <w:t>care în final pot distruge</w:t>
      </w:r>
      <w:r w:rsidR="00FB0C7F">
        <w:rPr>
          <w:color w:val="000000" w:themeColor="text1"/>
          <w:lang w:val="ro-RO"/>
        </w:rPr>
        <w:t xml:space="preserve"> imobilul.</w:t>
      </w:r>
    </w:p>
    <w:p w14:paraId="26DDBDDF" w14:textId="1541A689" w:rsidR="00784670" w:rsidRPr="009C6A11" w:rsidRDefault="00680F66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În </w:t>
      </w:r>
      <w:r w:rsidR="00A35994">
        <w:rPr>
          <w:color w:val="000000" w:themeColor="text1"/>
          <w:lang w:val="ro-RO"/>
        </w:rPr>
        <w:t>consecință</w:t>
      </w:r>
      <w:r w:rsidRPr="009C6A11">
        <w:rPr>
          <w:color w:val="000000" w:themeColor="text1"/>
          <w:lang w:val="ro-RO"/>
        </w:rPr>
        <w:t xml:space="preserve">, pe lângă soluția </w:t>
      </w:r>
      <w:r w:rsidR="00A35994">
        <w:rPr>
          <w:color w:val="000000" w:themeColor="text1"/>
          <w:lang w:val="ro-RO"/>
        </w:rPr>
        <w:t xml:space="preserve">bine cunoscută de a </w:t>
      </w:r>
      <w:r w:rsidRPr="009C6A11">
        <w:rPr>
          <w:color w:val="000000" w:themeColor="text1"/>
          <w:lang w:val="ro-RO"/>
        </w:rPr>
        <w:t>înlătura complet umpluturile</w:t>
      </w:r>
      <w:r w:rsidR="003258B3">
        <w:rPr>
          <w:color w:val="000000" w:themeColor="text1"/>
          <w:lang w:val="ro-RO"/>
        </w:rPr>
        <w:t xml:space="preserve"> - soluție</w:t>
      </w:r>
      <w:r w:rsidRPr="009C6A11">
        <w:rPr>
          <w:color w:val="000000" w:themeColor="text1"/>
          <w:lang w:val="ro-RO"/>
        </w:rPr>
        <w:t xml:space="preserve"> ce presupune lucrări de excavare,</w:t>
      </w:r>
      <w:r w:rsidR="00784670" w:rsidRPr="009C6A11">
        <w:rPr>
          <w:color w:val="000000" w:themeColor="text1"/>
          <w:lang w:val="ro-RO"/>
        </w:rPr>
        <w:t xml:space="preserve"> transport, depozitare în spații special amenajate</w:t>
      </w:r>
      <w:r w:rsidR="003258B3">
        <w:rPr>
          <w:color w:val="000000" w:themeColor="text1"/>
          <w:lang w:val="ro-RO"/>
        </w:rPr>
        <w:t xml:space="preserve">, </w:t>
      </w:r>
      <w:r w:rsidR="00A35994">
        <w:rPr>
          <w:color w:val="000000" w:themeColor="text1"/>
          <w:lang w:val="ro-RO"/>
        </w:rPr>
        <w:t>activități care necesită aprob</w:t>
      </w:r>
      <w:r w:rsidR="00331606">
        <w:rPr>
          <w:color w:val="000000" w:themeColor="text1"/>
          <w:lang w:val="ro-RO"/>
        </w:rPr>
        <w:t>ă</w:t>
      </w:r>
      <w:r w:rsidR="00A35994">
        <w:rPr>
          <w:color w:val="000000" w:themeColor="text1"/>
          <w:lang w:val="ro-RO"/>
        </w:rPr>
        <w:t>ri, lucrări de protejare a mediului,</w:t>
      </w:r>
      <w:r w:rsidR="003258B3">
        <w:rPr>
          <w:color w:val="000000" w:themeColor="text1"/>
          <w:lang/>
        </w:rPr>
        <w:t xml:space="preserve"> </w:t>
      </w:r>
      <w:r w:rsidR="00784670" w:rsidRPr="009C6A11">
        <w:rPr>
          <w:color w:val="000000" w:themeColor="text1"/>
          <w:lang w:val="ro-RO"/>
        </w:rPr>
        <w:t>costuri mari</w:t>
      </w:r>
      <w:r w:rsidR="003258B3">
        <w:rPr>
          <w:color w:val="000000" w:themeColor="text1"/>
          <w:lang w:val="ro-RO"/>
        </w:rPr>
        <w:t xml:space="preserve"> - </w:t>
      </w:r>
      <w:r w:rsidR="00A35994">
        <w:rPr>
          <w:color w:val="000000" w:themeColor="text1"/>
          <w:lang w:val="ro-RO"/>
        </w:rPr>
        <w:t>s</w:t>
      </w:r>
      <w:r w:rsidR="00784670" w:rsidRPr="009C6A11">
        <w:rPr>
          <w:color w:val="000000" w:themeColor="text1"/>
          <w:lang w:val="ro-RO"/>
        </w:rPr>
        <w:t xml:space="preserve">pecialiștii au găsit </w:t>
      </w:r>
      <w:r w:rsidR="00A35994">
        <w:rPr>
          <w:color w:val="000000" w:themeColor="text1"/>
          <w:lang w:val="ro-RO"/>
        </w:rPr>
        <w:t xml:space="preserve">tehnologii </w:t>
      </w:r>
      <w:r w:rsidR="00784670" w:rsidRPr="009C6A11">
        <w:rPr>
          <w:color w:val="000000" w:themeColor="text1"/>
          <w:lang w:val="ro-RO"/>
        </w:rPr>
        <w:t>alternative de consolidare și stabilizare a acestor umpluturi.</w:t>
      </w:r>
    </w:p>
    <w:p w14:paraId="7FB6675C" w14:textId="685BC959" w:rsidR="00784670" w:rsidRPr="009C6A11" w:rsidRDefault="00784670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Dintre aceste soluții, cele </w:t>
      </w:r>
      <w:r w:rsidR="001575CE">
        <w:rPr>
          <w:color w:val="000000" w:themeColor="text1"/>
          <w:lang w:val="ro-RO"/>
        </w:rPr>
        <w:t>care sunt</w:t>
      </w:r>
      <w:r w:rsidRPr="009C6A11">
        <w:rPr>
          <w:color w:val="000000" w:themeColor="text1"/>
          <w:lang w:val="ro-RO"/>
        </w:rPr>
        <w:t xml:space="preserve"> promovate și recomandate de </w:t>
      </w:r>
      <w:r w:rsidRPr="00974F00">
        <w:rPr>
          <w:b/>
          <w:bCs/>
          <w:color w:val="000000" w:themeColor="text1"/>
          <w:lang w:val="ro-RO"/>
        </w:rPr>
        <w:t>S</w:t>
      </w:r>
      <w:r w:rsidR="001575CE" w:rsidRPr="00974F00">
        <w:rPr>
          <w:b/>
          <w:bCs/>
          <w:color w:val="000000" w:themeColor="text1"/>
          <w:lang w:val="ro-RO"/>
        </w:rPr>
        <w:t>.</w:t>
      </w:r>
      <w:r w:rsidRPr="00974F00">
        <w:rPr>
          <w:b/>
          <w:bCs/>
          <w:color w:val="000000" w:themeColor="text1"/>
          <w:lang w:val="ro-RO"/>
        </w:rPr>
        <w:t>C</w:t>
      </w:r>
      <w:r w:rsidR="001575CE" w:rsidRPr="00974F00">
        <w:rPr>
          <w:b/>
          <w:bCs/>
          <w:color w:val="000000" w:themeColor="text1"/>
          <w:lang w:val="ro-RO"/>
        </w:rPr>
        <w:t>.</w:t>
      </w:r>
      <w:r w:rsidRPr="00974F00">
        <w:rPr>
          <w:b/>
          <w:bCs/>
          <w:color w:val="000000" w:themeColor="text1"/>
          <w:lang w:val="ro-RO"/>
        </w:rPr>
        <w:t xml:space="preserve"> Geostud S</w:t>
      </w:r>
      <w:r w:rsidR="001575CE" w:rsidRPr="00974F00">
        <w:rPr>
          <w:b/>
          <w:bCs/>
          <w:color w:val="000000" w:themeColor="text1"/>
          <w:lang w:val="ro-RO"/>
        </w:rPr>
        <w:t>.</w:t>
      </w:r>
      <w:r w:rsidRPr="00974F00">
        <w:rPr>
          <w:b/>
          <w:bCs/>
          <w:color w:val="000000" w:themeColor="text1"/>
          <w:lang w:val="ro-RO"/>
        </w:rPr>
        <w:t>R</w:t>
      </w:r>
      <w:r w:rsidR="001575CE" w:rsidRPr="00974F00">
        <w:rPr>
          <w:b/>
          <w:bCs/>
          <w:color w:val="000000" w:themeColor="text1"/>
          <w:lang w:val="ro-RO"/>
        </w:rPr>
        <w:t>.</w:t>
      </w:r>
      <w:r w:rsidRPr="00974F00">
        <w:rPr>
          <w:b/>
          <w:bCs/>
          <w:color w:val="000000" w:themeColor="text1"/>
          <w:lang w:val="ro-RO"/>
        </w:rPr>
        <w:t>L</w:t>
      </w:r>
      <w:r w:rsidR="001575CE" w:rsidRPr="00974F00">
        <w:rPr>
          <w:b/>
          <w:bCs/>
          <w:color w:val="000000" w:themeColor="text1"/>
          <w:lang w:val="ro-RO"/>
        </w:rPr>
        <w:t>.</w:t>
      </w:r>
      <w:r w:rsidRPr="009C6A11">
        <w:rPr>
          <w:color w:val="000000" w:themeColor="text1"/>
          <w:lang w:val="ro-RO"/>
        </w:rPr>
        <w:t xml:space="preserve"> sunt următoarele:</w:t>
      </w:r>
    </w:p>
    <w:p w14:paraId="5CF1B288" w14:textId="5BB5288B" w:rsidR="00784670" w:rsidRPr="00974F00" w:rsidRDefault="00784670" w:rsidP="00974F00">
      <w:pPr>
        <w:pStyle w:val="ListParagraph"/>
        <w:numPr>
          <w:ilvl w:val="0"/>
          <w:numId w:val="7"/>
        </w:numPr>
        <w:jc w:val="both"/>
        <w:rPr>
          <w:color w:val="000000" w:themeColor="text1"/>
          <w:lang w:val="ro-RO"/>
        </w:rPr>
      </w:pPr>
      <w:r w:rsidRPr="00974F00">
        <w:rPr>
          <w:color w:val="000000" w:themeColor="text1"/>
          <w:lang w:val="ro-RO"/>
        </w:rPr>
        <w:t xml:space="preserve">fundare pe </w:t>
      </w:r>
      <w:r w:rsidR="001575CE" w:rsidRPr="00974F00">
        <w:rPr>
          <w:color w:val="000000" w:themeColor="text1"/>
          <w:lang w:val="ro-RO"/>
        </w:rPr>
        <w:t xml:space="preserve">pernă </w:t>
      </w:r>
      <w:r w:rsidRPr="00974F00">
        <w:rPr>
          <w:color w:val="000000" w:themeColor="text1"/>
          <w:lang w:val="ro-RO"/>
        </w:rPr>
        <w:t>de balast/piatră spartă, arm</w:t>
      </w:r>
      <w:r w:rsidR="001575CE" w:rsidRPr="00974F00">
        <w:rPr>
          <w:color w:val="000000" w:themeColor="text1"/>
          <w:lang w:val="ro-RO"/>
        </w:rPr>
        <w:t>ată</w:t>
      </w:r>
      <w:r w:rsidRPr="00974F00">
        <w:rPr>
          <w:color w:val="000000" w:themeColor="text1"/>
          <w:lang w:val="ro-RO"/>
        </w:rPr>
        <w:t xml:space="preserve"> cu geogrile și</w:t>
      </w:r>
      <w:r w:rsidR="001575CE" w:rsidRPr="00974F00">
        <w:rPr>
          <w:color w:val="000000" w:themeColor="text1"/>
          <w:lang w:val="ro-RO"/>
        </w:rPr>
        <w:t xml:space="preserve"> învelită în geotextil;</w:t>
      </w:r>
    </w:p>
    <w:p w14:paraId="0B434652" w14:textId="530DE5F7" w:rsidR="00784670" w:rsidRPr="00974F00" w:rsidRDefault="00784670" w:rsidP="00974F00">
      <w:pPr>
        <w:pStyle w:val="ListParagraph"/>
        <w:numPr>
          <w:ilvl w:val="0"/>
          <w:numId w:val="7"/>
        </w:numPr>
        <w:jc w:val="both"/>
        <w:rPr>
          <w:color w:val="000000" w:themeColor="text1"/>
          <w:lang w:val="ro-RO"/>
        </w:rPr>
      </w:pPr>
      <w:r w:rsidRPr="00974F00">
        <w:rPr>
          <w:color w:val="000000" w:themeColor="text1"/>
          <w:lang w:val="ro-RO"/>
        </w:rPr>
        <w:t>consolidarea prin executarea de straturi succesive din pământ armat cu geotextile;</w:t>
      </w:r>
    </w:p>
    <w:p w14:paraId="0B185073" w14:textId="1F0A05FB" w:rsidR="00784670" w:rsidRPr="00974F00" w:rsidRDefault="00784670" w:rsidP="00974F00">
      <w:pPr>
        <w:pStyle w:val="ListParagraph"/>
        <w:numPr>
          <w:ilvl w:val="0"/>
          <w:numId w:val="7"/>
        </w:numPr>
        <w:jc w:val="both"/>
        <w:rPr>
          <w:color w:val="000000" w:themeColor="text1"/>
          <w:lang w:val="ro-RO"/>
        </w:rPr>
      </w:pPr>
      <w:r w:rsidRPr="00974F00">
        <w:rPr>
          <w:color w:val="000000" w:themeColor="text1"/>
          <w:lang w:val="ro-RO"/>
        </w:rPr>
        <w:t xml:space="preserve">ultima </w:t>
      </w:r>
      <w:r w:rsidR="00F20E3D">
        <w:rPr>
          <w:color w:val="000000" w:themeColor="text1"/>
          <w:lang w:val="ro-RO"/>
        </w:rPr>
        <w:t xml:space="preserve">din cele mai </w:t>
      </w:r>
      <w:r w:rsidRPr="00974F00">
        <w:rPr>
          <w:color w:val="000000" w:themeColor="text1"/>
          <w:lang w:val="ro-RO"/>
        </w:rPr>
        <w:t xml:space="preserve"> modern</w:t>
      </w:r>
      <w:r w:rsidR="00F20E3D">
        <w:rPr>
          <w:color w:val="000000" w:themeColor="text1"/>
          <w:lang w:val="ro-RO"/>
        </w:rPr>
        <w:t>e</w:t>
      </w:r>
      <w:r w:rsidRPr="00974F00">
        <w:rPr>
          <w:color w:val="000000" w:themeColor="text1"/>
          <w:lang w:val="ro-RO"/>
        </w:rPr>
        <w:t>, consolidarea cu „incluziuni</w:t>
      </w:r>
      <w:r w:rsidR="001575CE" w:rsidRPr="00974F00">
        <w:rPr>
          <w:color w:val="000000" w:themeColor="text1"/>
          <w:lang w:val="ro-RO"/>
        </w:rPr>
        <w:t xml:space="preserve"> rigide</w:t>
      </w:r>
      <w:r w:rsidRPr="00974F00">
        <w:rPr>
          <w:color w:val="000000" w:themeColor="text1"/>
          <w:lang w:val="ro-RO"/>
        </w:rPr>
        <w:t>”.</w:t>
      </w:r>
    </w:p>
    <w:p w14:paraId="7D8EFFA9" w14:textId="6A95EFAB" w:rsidR="006944A9" w:rsidRPr="009C6A11" w:rsidRDefault="0050536F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Fiecare soluție are o bază teoretică</w:t>
      </w:r>
      <w:r w:rsidR="006944A9" w:rsidRPr="009C6A11">
        <w:rPr>
          <w:color w:val="000000" w:themeColor="text1"/>
          <w:lang w:val="ro-RO"/>
        </w:rPr>
        <w:t>,</w:t>
      </w:r>
      <w:r w:rsidRPr="009C6A11">
        <w:rPr>
          <w:color w:val="000000" w:themeColor="text1"/>
          <w:lang w:val="ro-RO"/>
        </w:rPr>
        <w:t xml:space="preserve"> o tehnologie</w:t>
      </w:r>
      <w:r w:rsidR="006944A9" w:rsidRPr="009C6A11">
        <w:rPr>
          <w:color w:val="000000" w:themeColor="text1"/>
          <w:lang w:val="ro-RO"/>
        </w:rPr>
        <w:t xml:space="preserve"> specifică și presupune excavarea umpluturii pe o anumită adâncime, de regul</w:t>
      </w:r>
      <w:r w:rsidR="00974F00">
        <w:rPr>
          <w:color w:val="000000" w:themeColor="text1"/>
          <w:lang w:val="ro-RO"/>
        </w:rPr>
        <w:t>ă</w:t>
      </w:r>
      <w:r w:rsidR="006944A9" w:rsidRPr="009C6A11">
        <w:rPr>
          <w:color w:val="000000" w:themeColor="text1"/>
          <w:lang w:val="ro-RO"/>
        </w:rPr>
        <w:t xml:space="preserve"> cuprins</w:t>
      </w:r>
      <w:r w:rsidR="00331606">
        <w:rPr>
          <w:color w:val="000000" w:themeColor="text1"/>
          <w:lang w:val="ro-RO"/>
        </w:rPr>
        <w:t>ă</w:t>
      </w:r>
      <w:r w:rsidR="006944A9" w:rsidRPr="009C6A11">
        <w:rPr>
          <w:color w:val="000000" w:themeColor="text1"/>
          <w:lang w:val="ro-RO"/>
        </w:rPr>
        <w:t xml:space="preserve"> </w:t>
      </w:r>
      <w:r w:rsidR="004049F0">
        <w:rPr>
          <w:color w:val="000000" w:themeColor="text1"/>
          <w:lang w:val="ro-RO"/>
        </w:rPr>
        <w:t>î</w:t>
      </w:r>
      <w:r w:rsidR="006944A9" w:rsidRPr="009C6A11">
        <w:rPr>
          <w:color w:val="000000" w:themeColor="text1"/>
          <w:lang w:val="ro-RO"/>
        </w:rPr>
        <w:t>ntre 1</w:t>
      </w:r>
      <w:r w:rsidR="00974F00">
        <w:rPr>
          <w:color w:val="000000" w:themeColor="text1"/>
          <w:lang w:val="ro-RO"/>
        </w:rPr>
        <w:t>-</w:t>
      </w:r>
      <w:r w:rsidR="006944A9" w:rsidRPr="009C6A11">
        <w:rPr>
          <w:color w:val="000000" w:themeColor="text1"/>
          <w:lang w:val="ro-RO"/>
        </w:rPr>
        <w:t>1,5m pentru pernă</w:t>
      </w:r>
      <w:r w:rsidR="00974F00">
        <w:rPr>
          <w:color w:val="000000" w:themeColor="text1"/>
          <w:lang w:val="ro-RO"/>
        </w:rPr>
        <w:t>,</w:t>
      </w:r>
      <w:r w:rsidR="006944A9" w:rsidRPr="009C6A11">
        <w:rPr>
          <w:color w:val="000000" w:themeColor="text1"/>
          <w:lang w:val="ro-RO"/>
        </w:rPr>
        <w:t xml:space="preserve"> 1,5-2,5m pentru consolidarea cu straturi succesive din pământ armat și de 2,5-3,5 m pentru consolidarea cu incluziuni</w:t>
      </w:r>
      <w:r w:rsidR="004049F0">
        <w:rPr>
          <w:color w:val="000000" w:themeColor="text1"/>
          <w:lang w:val="ro-RO"/>
        </w:rPr>
        <w:t xml:space="preserve"> rigide. </w:t>
      </w:r>
      <w:r w:rsidR="006944A9" w:rsidRPr="009C6A11">
        <w:rPr>
          <w:color w:val="000000" w:themeColor="text1"/>
          <w:lang w:val="ro-RO"/>
        </w:rPr>
        <w:t xml:space="preserve">În orice caz </w:t>
      </w:r>
      <w:r w:rsidR="004049F0">
        <w:rPr>
          <w:color w:val="000000" w:themeColor="text1"/>
          <w:lang w:val="ro-RO"/>
        </w:rPr>
        <w:t xml:space="preserve">cota </w:t>
      </w:r>
      <w:r w:rsidR="006944A9" w:rsidRPr="009C6A11">
        <w:rPr>
          <w:color w:val="000000" w:themeColor="text1"/>
          <w:lang w:val="ro-RO"/>
        </w:rPr>
        <w:t>săp</w:t>
      </w:r>
      <w:r w:rsidR="00331606">
        <w:rPr>
          <w:color w:val="000000" w:themeColor="text1"/>
          <w:lang w:val="ro-RO"/>
        </w:rPr>
        <w:t>ă</w:t>
      </w:r>
      <w:r w:rsidR="006944A9" w:rsidRPr="009C6A11">
        <w:rPr>
          <w:color w:val="000000" w:themeColor="text1"/>
          <w:lang w:val="ro-RO"/>
        </w:rPr>
        <w:t>tur</w:t>
      </w:r>
      <w:r w:rsidR="004049F0">
        <w:rPr>
          <w:color w:val="000000" w:themeColor="text1"/>
          <w:lang w:val="ro-RO"/>
        </w:rPr>
        <w:t>ii</w:t>
      </w:r>
      <w:r w:rsidR="006944A9" w:rsidRPr="009C6A11">
        <w:rPr>
          <w:color w:val="000000" w:themeColor="text1"/>
          <w:lang w:val="ro-RO"/>
        </w:rPr>
        <w:t xml:space="preserve"> trebuie oprită la cel puțin 1m deasupra pânzei freatice.</w:t>
      </w:r>
    </w:p>
    <w:p w14:paraId="7B323E3A" w14:textId="43959E6B" w:rsidR="006944A9" w:rsidRPr="009C6A11" w:rsidRDefault="006944A9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În continuare se prezintă </w:t>
      </w:r>
      <w:r w:rsidR="005915A4">
        <w:rPr>
          <w:color w:val="000000" w:themeColor="text1"/>
          <w:lang w:val="ro-RO"/>
        </w:rPr>
        <w:t>sintetizat primele două tehnologii</w:t>
      </w:r>
      <w:r w:rsidRPr="009C6A11">
        <w:rPr>
          <w:color w:val="000000" w:themeColor="text1"/>
          <w:lang w:val="ro-RO"/>
        </w:rPr>
        <w:t xml:space="preserve"> bazate pe folosirea geosinteticelor.</w:t>
      </w:r>
    </w:p>
    <w:p w14:paraId="51A0AB55" w14:textId="77777777" w:rsidR="003258B3" w:rsidRPr="00673D9D" w:rsidRDefault="006944A9" w:rsidP="00ED063A">
      <w:pPr>
        <w:pStyle w:val="ListParagraph"/>
        <w:numPr>
          <w:ilvl w:val="0"/>
          <w:numId w:val="4"/>
        </w:numPr>
        <w:jc w:val="both"/>
        <w:rPr>
          <w:b/>
          <w:bCs/>
          <w:color w:val="000000" w:themeColor="text1"/>
          <w:lang w:val="ro-RO"/>
        </w:rPr>
      </w:pPr>
      <w:r w:rsidRPr="00673D9D">
        <w:rPr>
          <w:b/>
          <w:bCs/>
          <w:color w:val="000000" w:themeColor="text1"/>
          <w:lang w:val="ro-RO"/>
        </w:rPr>
        <w:t>Fundarea pe pernă de balast/piatră spartă, armată cu geogrile și învelită cu geotextile.</w:t>
      </w:r>
      <w:r w:rsidR="003258B3" w:rsidRPr="00673D9D">
        <w:rPr>
          <w:b/>
          <w:bCs/>
          <w:color w:val="000000" w:themeColor="text1"/>
          <w:lang w:val="ro-RO"/>
        </w:rPr>
        <w:t>â</w:t>
      </w:r>
    </w:p>
    <w:p w14:paraId="2ED6B922" w14:textId="77777777" w:rsidR="003258B3" w:rsidRDefault="00CC652C" w:rsidP="00055A80">
      <w:pPr>
        <w:pStyle w:val="NoSpacing"/>
        <w:jc w:val="both"/>
      </w:pPr>
      <w:r w:rsidRPr="003258B3">
        <w:t>Aceast</w:t>
      </w:r>
      <w:r w:rsidR="005915A4" w:rsidRPr="003258B3">
        <w:t>ă</w:t>
      </w:r>
      <w:r w:rsidRPr="003258B3">
        <w:t xml:space="preserve"> </w:t>
      </w:r>
      <w:proofErr w:type="spellStart"/>
      <w:r w:rsidRPr="003258B3">
        <w:t>tehnologie</w:t>
      </w:r>
      <w:proofErr w:type="spellEnd"/>
      <w:r w:rsidRPr="003258B3">
        <w:t xml:space="preserve"> are la </w:t>
      </w:r>
      <w:proofErr w:type="spellStart"/>
      <w:r w:rsidRPr="003258B3">
        <w:t>bază</w:t>
      </w:r>
      <w:proofErr w:type="spellEnd"/>
      <w:r w:rsidRPr="003258B3">
        <w:t xml:space="preserve"> </w:t>
      </w:r>
      <w:proofErr w:type="spellStart"/>
      <w:r w:rsidRPr="003258B3">
        <w:t>conlucrarea</w:t>
      </w:r>
      <w:proofErr w:type="spellEnd"/>
      <w:r w:rsidRPr="003258B3">
        <w:t xml:space="preserve"> </w:t>
      </w:r>
      <w:proofErr w:type="spellStart"/>
      <w:r w:rsidRPr="003258B3">
        <w:t>dintre</w:t>
      </w:r>
      <w:proofErr w:type="spellEnd"/>
      <w:r w:rsidRPr="003258B3">
        <w:t xml:space="preserve"> </w:t>
      </w:r>
      <w:proofErr w:type="spellStart"/>
      <w:r w:rsidRPr="003258B3">
        <w:t>geogrile</w:t>
      </w:r>
      <w:proofErr w:type="spellEnd"/>
      <w:r w:rsidRPr="003258B3">
        <w:t xml:space="preserve">, </w:t>
      </w:r>
      <w:proofErr w:type="spellStart"/>
      <w:r w:rsidRPr="003258B3">
        <w:t>balast</w:t>
      </w:r>
      <w:proofErr w:type="spellEnd"/>
      <w:r w:rsidRPr="003258B3">
        <w:t xml:space="preserve"> </w:t>
      </w:r>
      <w:proofErr w:type="spellStart"/>
      <w:r w:rsidRPr="003258B3">
        <w:t>și</w:t>
      </w:r>
      <w:proofErr w:type="spellEnd"/>
      <w:r w:rsidRPr="003258B3">
        <w:t xml:space="preserve"> geotextile. </w:t>
      </w:r>
    </w:p>
    <w:p w14:paraId="3E4B1CE0" w14:textId="1325B981" w:rsidR="00CC652C" w:rsidRPr="003258B3" w:rsidRDefault="00CC652C" w:rsidP="00055A80">
      <w:pPr>
        <w:pStyle w:val="NoSpacing"/>
        <w:jc w:val="both"/>
        <w:rPr>
          <w:b/>
          <w:bCs/>
        </w:rPr>
      </w:pPr>
      <w:proofErr w:type="spellStart"/>
      <w:r w:rsidRPr="009C6A11">
        <w:lastRenderedPageBreak/>
        <w:t>Geogrilele</w:t>
      </w:r>
      <w:proofErr w:type="spellEnd"/>
      <w:r w:rsidRPr="009C6A11">
        <w:t xml:space="preserve"> sunt </w:t>
      </w:r>
      <w:proofErr w:type="spellStart"/>
      <w:r w:rsidRPr="009C6A11">
        <w:t>materiale</w:t>
      </w:r>
      <w:proofErr w:type="spellEnd"/>
      <w:r w:rsidRPr="009C6A11">
        <w:t xml:space="preserve"> </w:t>
      </w:r>
      <w:proofErr w:type="spellStart"/>
      <w:r w:rsidRPr="009C6A11">
        <w:t>sintetice</w:t>
      </w:r>
      <w:proofErr w:type="spellEnd"/>
      <w:r w:rsidRPr="009C6A11">
        <w:t xml:space="preserve"> </w:t>
      </w:r>
      <w:proofErr w:type="spellStart"/>
      <w:r w:rsidRPr="009C6A11">
        <w:t>formate</w:t>
      </w:r>
      <w:proofErr w:type="spellEnd"/>
      <w:r w:rsidRPr="009C6A11">
        <w:t xml:space="preserve"> din </w:t>
      </w:r>
      <w:proofErr w:type="spellStart"/>
      <w:r w:rsidRPr="009C6A11">
        <w:t>p</w:t>
      </w:r>
      <w:r w:rsidR="00F20E3D">
        <w:t>olietilenă</w:t>
      </w:r>
      <w:proofErr w:type="spellEnd"/>
      <w:r w:rsidR="00F20E3D">
        <w:t xml:space="preserve"> de </w:t>
      </w:r>
      <w:proofErr w:type="spellStart"/>
      <w:r w:rsidR="00F20E3D">
        <w:t>înaltă</w:t>
      </w:r>
      <w:proofErr w:type="spellEnd"/>
      <w:r w:rsidR="00F20E3D">
        <w:t xml:space="preserve"> </w:t>
      </w:r>
      <w:proofErr w:type="spellStart"/>
      <w:r w:rsidR="00F20E3D">
        <w:t>rezistență</w:t>
      </w:r>
      <w:proofErr w:type="spellEnd"/>
      <w:r w:rsidR="00F20E3D">
        <w:t>,</w:t>
      </w:r>
      <w:r w:rsidRPr="009C6A11">
        <w:t xml:space="preserve"> format</w:t>
      </w:r>
      <w:r w:rsidR="005915A4">
        <w:rPr>
          <w:lang w:val="ro-RO"/>
        </w:rPr>
        <w:t>e</w:t>
      </w:r>
      <w:r w:rsidRPr="009C6A11">
        <w:t xml:space="preserve"> </w:t>
      </w:r>
      <w:proofErr w:type="spellStart"/>
      <w:r w:rsidRPr="009C6A11">
        <w:t>dintr</w:t>
      </w:r>
      <w:proofErr w:type="spellEnd"/>
      <w:r w:rsidRPr="009C6A11">
        <w:t xml:space="preserve">-o </w:t>
      </w:r>
      <w:proofErr w:type="spellStart"/>
      <w:r w:rsidRPr="009C6A11">
        <w:t>rețea</w:t>
      </w:r>
      <w:proofErr w:type="spellEnd"/>
      <w:r w:rsidRPr="009C6A11">
        <w:t xml:space="preserve"> </w:t>
      </w:r>
      <w:proofErr w:type="spellStart"/>
      <w:r w:rsidRPr="009C6A11">
        <w:t>deschisă</w:t>
      </w:r>
      <w:proofErr w:type="spellEnd"/>
      <w:r w:rsidRPr="009C6A11">
        <w:t xml:space="preserve">, care </w:t>
      </w:r>
      <w:proofErr w:type="spellStart"/>
      <w:r w:rsidRPr="009C6A11">
        <w:t>permite</w:t>
      </w:r>
      <w:proofErr w:type="spellEnd"/>
      <w:r w:rsidRPr="009C6A11">
        <w:t xml:space="preserve"> </w:t>
      </w:r>
      <w:proofErr w:type="spellStart"/>
      <w:r w:rsidRPr="009C6A11">
        <w:t>p</w:t>
      </w:r>
      <w:r w:rsidR="00974F00">
        <w:t>ă</w:t>
      </w:r>
      <w:r w:rsidRPr="009C6A11">
        <w:t>trunderea</w:t>
      </w:r>
      <w:proofErr w:type="spellEnd"/>
      <w:r w:rsidRPr="009C6A11">
        <w:t xml:space="preserve"> </w:t>
      </w:r>
      <w:proofErr w:type="spellStart"/>
      <w:r w:rsidRPr="009C6A11">
        <w:t>granulelor</w:t>
      </w:r>
      <w:proofErr w:type="spellEnd"/>
      <w:r w:rsidRPr="009C6A11">
        <w:t xml:space="preserve"> de </w:t>
      </w:r>
      <w:proofErr w:type="spellStart"/>
      <w:r w:rsidRPr="009C6A11">
        <w:t>balast</w:t>
      </w:r>
      <w:proofErr w:type="spellEnd"/>
      <w:r w:rsidR="005915A4">
        <w:t>/</w:t>
      </w:r>
      <w:proofErr w:type="spellStart"/>
      <w:r w:rsidR="005915A4">
        <w:t>piatră</w:t>
      </w:r>
      <w:proofErr w:type="spellEnd"/>
      <w:r w:rsidR="005915A4">
        <w:t xml:space="preserve"> </w:t>
      </w:r>
      <w:proofErr w:type="spellStart"/>
      <w:r w:rsidR="005915A4">
        <w:t>spartă</w:t>
      </w:r>
      <w:proofErr w:type="spellEnd"/>
      <w:r w:rsidR="005915A4">
        <w:t>,</w:t>
      </w:r>
      <w:r w:rsidRPr="009C6A11">
        <w:t xml:space="preserve"> cu care</w:t>
      </w:r>
      <w:r w:rsidR="00A230E5" w:rsidRPr="009C6A11">
        <w:t xml:space="preserve"> </w:t>
      </w:r>
      <w:proofErr w:type="spellStart"/>
      <w:r w:rsidR="00A230E5" w:rsidRPr="009C6A11">
        <w:t>realizează</w:t>
      </w:r>
      <w:proofErr w:type="spellEnd"/>
      <w:r w:rsidR="00A230E5" w:rsidRPr="009C6A11">
        <w:t xml:space="preserve"> o </w:t>
      </w:r>
      <w:proofErr w:type="spellStart"/>
      <w:r w:rsidR="00A230E5" w:rsidRPr="009C6A11">
        <w:t>încleștare</w:t>
      </w:r>
      <w:proofErr w:type="spellEnd"/>
      <w:r w:rsidRPr="009C6A11">
        <w:t>(</w:t>
      </w:r>
      <w:proofErr w:type="spellStart"/>
      <w:r w:rsidRPr="009C6A11">
        <w:t>foto</w:t>
      </w:r>
      <w:proofErr w:type="spellEnd"/>
      <w:r w:rsidR="004B4C26">
        <w:t xml:space="preserve"> </w:t>
      </w:r>
      <w:r w:rsidRPr="009C6A11">
        <w:t>1)</w:t>
      </w:r>
      <w:r w:rsidR="005915A4">
        <w:t xml:space="preserve">, </w:t>
      </w:r>
      <w:proofErr w:type="spellStart"/>
      <w:r w:rsidR="00A230E5" w:rsidRPr="009C6A11">
        <w:t>d</w:t>
      </w:r>
      <w:r w:rsidRPr="009C6A11">
        <w:t>iminuând</w:t>
      </w:r>
      <w:proofErr w:type="spellEnd"/>
      <w:r w:rsidRPr="009C6A11">
        <w:t xml:space="preserve"> </w:t>
      </w:r>
      <w:proofErr w:type="spellStart"/>
      <w:r w:rsidRPr="009C6A11">
        <w:t>astfel</w:t>
      </w:r>
      <w:proofErr w:type="spellEnd"/>
      <w:r w:rsidRPr="009C6A11">
        <w:t xml:space="preserve"> </w:t>
      </w:r>
      <w:proofErr w:type="spellStart"/>
      <w:r w:rsidRPr="009C6A11">
        <w:t>considerabil</w:t>
      </w:r>
      <w:proofErr w:type="spellEnd"/>
      <w:r w:rsidRPr="009C6A11">
        <w:t xml:space="preserve"> </w:t>
      </w:r>
      <w:proofErr w:type="spellStart"/>
      <w:r w:rsidRPr="009C6A11">
        <w:t>tendința</w:t>
      </w:r>
      <w:proofErr w:type="spellEnd"/>
      <w:r w:rsidRPr="009C6A11">
        <w:t xml:space="preserve"> de </w:t>
      </w:r>
      <w:proofErr w:type="spellStart"/>
      <w:r w:rsidRPr="009C6A11">
        <w:t>deplasare</w:t>
      </w:r>
      <w:proofErr w:type="spellEnd"/>
      <w:r w:rsidRPr="009C6A11">
        <w:t xml:space="preserve"> </w:t>
      </w:r>
      <w:proofErr w:type="spellStart"/>
      <w:r w:rsidRPr="009C6A11">
        <w:t>lateral</w:t>
      </w:r>
      <w:r w:rsidR="00A230E5" w:rsidRPr="009C6A11">
        <w:t>ă</w:t>
      </w:r>
      <w:proofErr w:type="spellEnd"/>
      <w:r w:rsidRPr="009C6A11">
        <w:t xml:space="preserve"> </w:t>
      </w:r>
      <w:proofErr w:type="spellStart"/>
      <w:r w:rsidRPr="009C6A11">
        <w:t>și</w:t>
      </w:r>
      <w:proofErr w:type="spellEnd"/>
      <w:r w:rsidRPr="009C6A11">
        <w:t xml:space="preserve"> </w:t>
      </w:r>
      <w:proofErr w:type="spellStart"/>
      <w:r w:rsidRPr="009C6A11">
        <w:t>verticală</w:t>
      </w:r>
      <w:proofErr w:type="spellEnd"/>
      <w:r w:rsidRPr="009C6A11">
        <w:t xml:space="preserve"> a </w:t>
      </w:r>
      <w:proofErr w:type="spellStart"/>
      <w:r w:rsidR="005915A4">
        <w:t>granulelor</w:t>
      </w:r>
      <w:proofErr w:type="spellEnd"/>
      <w:r w:rsidR="00331606">
        <w:t xml:space="preserve">. Se </w:t>
      </w:r>
      <w:proofErr w:type="spellStart"/>
      <w:r w:rsidR="00331606">
        <w:t>formează</w:t>
      </w:r>
      <w:proofErr w:type="spellEnd"/>
      <w:r w:rsidR="00331606">
        <w:t xml:space="preserve"> </w:t>
      </w:r>
      <w:proofErr w:type="spellStart"/>
      <w:r w:rsidR="00331606">
        <w:t>astfel</w:t>
      </w:r>
      <w:proofErr w:type="spellEnd"/>
      <w:r w:rsidR="00331606">
        <w:t>,</w:t>
      </w:r>
      <w:r w:rsidRPr="009C6A11">
        <w:t xml:space="preserve"> </w:t>
      </w:r>
      <w:proofErr w:type="spellStart"/>
      <w:r w:rsidR="005915A4">
        <w:t>așa</w:t>
      </w:r>
      <w:proofErr w:type="spellEnd"/>
      <w:r w:rsidR="005915A4">
        <w:t xml:space="preserve"> cum se </w:t>
      </w:r>
      <w:proofErr w:type="spellStart"/>
      <w:r w:rsidR="005915A4">
        <w:t>observă</w:t>
      </w:r>
      <w:proofErr w:type="spellEnd"/>
      <w:r w:rsidR="005915A4">
        <w:t xml:space="preserve"> </w:t>
      </w:r>
      <w:proofErr w:type="spellStart"/>
      <w:r w:rsidR="005915A4">
        <w:t>în</w:t>
      </w:r>
      <w:proofErr w:type="spellEnd"/>
      <w:r w:rsidR="005915A4">
        <w:t xml:space="preserve"> </w:t>
      </w:r>
      <w:proofErr w:type="spellStart"/>
      <w:r w:rsidR="005915A4">
        <w:t>fotografie</w:t>
      </w:r>
      <w:proofErr w:type="spellEnd"/>
      <w:r w:rsidR="00F20E3D">
        <w:t xml:space="preserve"> </w:t>
      </w:r>
      <w:r w:rsidR="00F20E3D" w:rsidRPr="009C6A11">
        <w:t>(</w:t>
      </w:r>
      <w:proofErr w:type="spellStart"/>
      <w:r w:rsidR="00F20E3D" w:rsidRPr="009C6A11">
        <w:t>foto</w:t>
      </w:r>
      <w:proofErr w:type="spellEnd"/>
      <w:r w:rsidR="00F20E3D" w:rsidRPr="009C6A11">
        <w:t xml:space="preserve"> 2</w:t>
      </w:r>
      <w:r w:rsidR="00F20E3D">
        <w:t>)</w:t>
      </w:r>
      <w:r w:rsidR="005915A4">
        <w:t xml:space="preserve">, </w:t>
      </w:r>
      <w:r w:rsidRPr="009C6A11">
        <w:t xml:space="preserve">o </w:t>
      </w:r>
      <w:proofErr w:type="spellStart"/>
      <w:r w:rsidRPr="009C6A11">
        <w:t>pânză</w:t>
      </w:r>
      <w:proofErr w:type="spellEnd"/>
      <w:r w:rsidRPr="009C6A11">
        <w:t xml:space="preserve"> care </w:t>
      </w:r>
      <w:proofErr w:type="spellStart"/>
      <w:r w:rsidRPr="009C6A11">
        <w:t>preia</w:t>
      </w:r>
      <w:proofErr w:type="spellEnd"/>
      <w:r w:rsidRPr="009C6A11">
        <w:t xml:space="preserve"> </w:t>
      </w:r>
      <w:proofErr w:type="spellStart"/>
      <w:r w:rsidRPr="009C6A11">
        <w:t>eforturile</w:t>
      </w:r>
      <w:proofErr w:type="spellEnd"/>
      <w:r w:rsidRPr="009C6A11">
        <w:t xml:space="preserve"> de </w:t>
      </w:r>
      <w:proofErr w:type="spellStart"/>
      <w:r w:rsidRPr="009C6A11">
        <w:t>întindere</w:t>
      </w:r>
      <w:proofErr w:type="spellEnd"/>
      <w:r w:rsidR="00A230E5" w:rsidRPr="009C6A11">
        <w:t>,</w:t>
      </w:r>
      <w:r w:rsidRPr="009C6A11">
        <w:t xml:space="preserve"> pe care </w:t>
      </w:r>
      <w:proofErr w:type="spellStart"/>
      <w:r w:rsidRPr="009C6A11">
        <w:t>terenul</w:t>
      </w:r>
      <w:proofErr w:type="spellEnd"/>
      <w:r w:rsidRPr="009C6A11">
        <w:t xml:space="preserve"> de </w:t>
      </w:r>
      <w:proofErr w:type="spellStart"/>
      <w:r w:rsidRPr="009C6A11">
        <w:t>fundare</w:t>
      </w:r>
      <w:proofErr w:type="spellEnd"/>
      <w:r w:rsidRPr="009C6A11">
        <w:t xml:space="preserve"> nu </w:t>
      </w:r>
      <w:proofErr w:type="spellStart"/>
      <w:r w:rsidRPr="009C6A11">
        <w:t>îl</w:t>
      </w:r>
      <w:proofErr w:type="spellEnd"/>
      <w:r w:rsidRPr="009C6A11">
        <w:t xml:space="preserve"> </w:t>
      </w:r>
      <w:proofErr w:type="spellStart"/>
      <w:r w:rsidRPr="009C6A11">
        <w:t>poate</w:t>
      </w:r>
      <w:proofErr w:type="spellEnd"/>
      <w:r w:rsidRPr="009C6A11">
        <w:t xml:space="preserve"> </w:t>
      </w:r>
      <w:proofErr w:type="spellStart"/>
      <w:r w:rsidRPr="009C6A11">
        <w:t>prelua</w:t>
      </w:r>
      <w:proofErr w:type="spellEnd"/>
      <w:r w:rsidR="004B4C26">
        <w:t>,</w:t>
      </w:r>
      <w:r w:rsidR="00331606">
        <w:t xml:space="preserve"> </w:t>
      </w:r>
      <w:proofErr w:type="spellStart"/>
      <w:r w:rsidR="005915A4">
        <w:t>uniformizează</w:t>
      </w:r>
      <w:proofErr w:type="spellEnd"/>
      <w:r w:rsidR="005915A4">
        <w:t xml:space="preserve"> </w:t>
      </w:r>
      <w:proofErr w:type="spellStart"/>
      <w:r w:rsidR="005915A4">
        <w:t>distribuția</w:t>
      </w:r>
      <w:proofErr w:type="spellEnd"/>
      <w:r w:rsidR="005915A4">
        <w:t xml:space="preserve"> </w:t>
      </w:r>
      <w:proofErr w:type="spellStart"/>
      <w:r w:rsidR="005915A4">
        <w:t>sarcinilor</w:t>
      </w:r>
      <w:proofErr w:type="spellEnd"/>
      <w:r w:rsidR="00F20E3D">
        <w:t>,</w:t>
      </w:r>
      <w:r w:rsidR="00331606">
        <w:t xml:space="preserve"> </w:t>
      </w:r>
      <w:proofErr w:type="spellStart"/>
      <w:r w:rsidR="005915A4">
        <w:t>dispar</w:t>
      </w:r>
      <w:proofErr w:type="spellEnd"/>
      <w:r w:rsidR="005915A4">
        <w:t xml:space="preserve"> </w:t>
      </w:r>
      <w:proofErr w:type="spellStart"/>
      <w:r w:rsidR="005915A4">
        <w:t>concentrările</w:t>
      </w:r>
      <w:proofErr w:type="spellEnd"/>
      <w:r w:rsidR="005915A4">
        <w:t xml:space="preserve"> </w:t>
      </w:r>
      <w:r w:rsidR="00873BB1" w:rsidRPr="009C6A11">
        <w:t xml:space="preserve">de </w:t>
      </w:r>
      <w:proofErr w:type="spellStart"/>
      <w:r w:rsidR="00873BB1" w:rsidRPr="009C6A11">
        <w:t>eforturi</w:t>
      </w:r>
      <w:proofErr w:type="spellEnd"/>
      <w:r w:rsidR="005915A4">
        <w:t>,</w:t>
      </w:r>
      <w:r w:rsidR="00873BB1" w:rsidRPr="009C6A11">
        <w:t xml:space="preserve"> </w:t>
      </w:r>
      <w:proofErr w:type="spellStart"/>
      <w:r w:rsidR="00873BB1" w:rsidRPr="009C6A11">
        <w:t>mărind</w:t>
      </w:r>
      <w:proofErr w:type="spellEnd"/>
      <w:r w:rsidR="00873BB1" w:rsidRPr="009C6A11">
        <w:t xml:space="preserve"> </w:t>
      </w:r>
      <w:proofErr w:type="spellStart"/>
      <w:r w:rsidR="00873BB1" w:rsidRPr="009C6A11">
        <w:t>totodat</w:t>
      </w:r>
      <w:r w:rsidR="005915A4">
        <w:t>ă</w:t>
      </w:r>
      <w:proofErr w:type="spellEnd"/>
      <w:r w:rsidR="005915A4">
        <w:t xml:space="preserve"> </w:t>
      </w:r>
      <w:proofErr w:type="spellStart"/>
      <w:r w:rsidR="005915A4">
        <w:t>unghiul</w:t>
      </w:r>
      <w:proofErr w:type="spellEnd"/>
      <w:r w:rsidR="005915A4">
        <w:t xml:space="preserve"> de </w:t>
      </w:r>
      <w:proofErr w:type="spellStart"/>
      <w:r w:rsidR="005915A4">
        <w:t>distribuire</w:t>
      </w:r>
      <w:proofErr w:type="spellEnd"/>
      <w:r w:rsidR="005915A4">
        <w:t xml:space="preserve"> a </w:t>
      </w:r>
      <w:proofErr w:type="spellStart"/>
      <w:r w:rsidR="005915A4">
        <w:t>sarcinilor</w:t>
      </w:r>
      <w:proofErr w:type="spellEnd"/>
      <w:r w:rsidR="007C68BE">
        <w:t xml:space="preserve"> </w:t>
      </w:r>
      <w:proofErr w:type="spellStart"/>
      <w:r w:rsidR="007C68BE">
        <w:t>și</w:t>
      </w:r>
      <w:proofErr w:type="spellEnd"/>
      <w:r w:rsidR="007C68BE">
        <w:t xml:space="preserve"> </w:t>
      </w:r>
      <w:proofErr w:type="spellStart"/>
      <w:r w:rsidR="00B15F72">
        <w:t>î</w:t>
      </w:r>
      <w:r w:rsidR="003258B3">
        <w:t>n</w:t>
      </w:r>
      <w:proofErr w:type="spellEnd"/>
      <w:r w:rsidR="003258B3">
        <w:t xml:space="preserve"> final </w:t>
      </w:r>
      <w:proofErr w:type="spellStart"/>
      <w:r w:rsidR="003258B3">
        <w:t>crește</w:t>
      </w:r>
      <w:proofErr w:type="spellEnd"/>
      <w:r w:rsidR="003258B3">
        <w:t xml:space="preserve"> </w:t>
      </w:r>
      <w:proofErr w:type="spellStart"/>
      <w:r w:rsidR="00B15F72">
        <w:t>capacitatea</w:t>
      </w:r>
      <w:proofErr w:type="spellEnd"/>
      <w:r w:rsidR="00B15F72">
        <w:t xml:space="preserve"> </w:t>
      </w:r>
      <w:proofErr w:type="spellStart"/>
      <w:r w:rsidR="00B15F72">
        <w:t>portantă</w:t>
      </w:r>
      <w:proofErr w:type="spellEnd"/>
      <w:r w:rsidR="00B15F72">
        <w:t xml:space="preserve"> a </w:t>
      </w:r>
      <w:proofErr w:type="spellStart"/>
      <w:r w:rsidR="00B15F72">
        <w:t>terenului</w:t>
      </w:r>
      <w:proofErr w:type="spellEnd"/>
      <w:r w:rsidR="00B15F72">
        <w:t xml:space="preserve"> de </w:t>
      </w:r>
      <w:proofErr w:type="spellStart"/>
      <w:r w:rsidR="00B15F72">
        <w:t>fundare</w:t>
      </w:r>
      <w:proofErr w:type="spellEnd"/>
      <w:r w:rsidR="00B15F72">
        <w:t>.</w:t>
      </w:r>
    </w:p>
    <w:p w14:paraId="7375835A" w14:textId="28F825FE" w:rsidR="00B759AB" w:rsidRPr="00B759AB" w:rsidRDefault="00B759AB" w:rsidP="00B759AB">
      <w:pPr>
        <w:jc w:val="both"/>
        <w:rPr>
          <w:color w:val="000000" w:themeColor="text1"/>
          <w:sz w:val="10"/>
          <w:szCs w:val="10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673936EA" wp14:editId="27DE5F54">
            <wp:simplePos x="0" y="0"/>
            <wp:positionH relativeFrom="margin">
              <wp:posOffset>2942818</wp:posOffset>
            </wp:positionH>
            <wp:positionV relativeFrom="paragraph">
              <wp:posOffset>119365</wp:posOffset>
            </wp:positionV>
            <wp:extent cx="2962656" cy="1883664"/>
            <wp:effectExtent l="0" t="0" r="0" b="254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ogril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2A2AF12A" wp14:editId="57C015AF">
            <wp:simplePos x="0" y="0"/>
            <wp:positionH relativeFrom="margin">
              <wp:posOffset>-22860</wp:posOffset>
            </wp:positionH>
            <wp:positionV relativeFrom="paragraph">
              <wp:posOffset>123069</wp:posOffset>
            </wp:positionV>
            <wp:extent cx="2916936" cy="1883664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ogrila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9B">
        <w:rPr>
          <w:color w:val="000000" w:themeColor="text1"/>
        </w:rPr>
        <w:t xml:space="preserve">     </w:t>
      </w:r>
      <w:r w:rsidR="00D6449B" w:rsidRPr="00B759AB">
        <w:rPr>
          <w:color w:val="000000" w:themeColor="text1"/>
          <w:sz w:val="10"/>
          <w:szCs w:val="10"/>
        </w:rPr>
        <w:t xml:space="preserve">       </w:t>
      </w:r>
    </w:p>
    <w:p w14:paraId="08E36849" w14:textId="75AA7FDD" w:rsidR="00B759AB" w:rsidRPr="00B759AB" w:rsidRDefault="00B759AB" w:rsidP="00B759AB">
      <w:pPr>
        <w:jc w:val="both"/>
        <w:rPr>
          <w:color w:val="000000" w:themeColor="text1"/>
          <w:sz w:val="6"/>
          <w:szCs w:val="6"/>
        </w:rPr>
      </w:pPr>
    </w:p>
    <w:p w14:paraId="26241DE8" w14:textId="7E3D188A" w:rsidR="00B759AB" w:rsidRDefault="00B759AB" w:rsidP="00B759AB">
      <w:pPr>
        <w:ind w:left="720" w:firstLine="720"/>
        <w:jc w:val="both"/>
        <w:rPr>
          <w:color w:val="000000" w:themeColor="text1"/>
        </w:rPr>
      </w:pPr>
      <w:r>
        <w:rPr>
          <w:color w:val="000000" w:themeColor="text1"/>
        </w:rPr>
        <w:t>Foto 1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Foto 2</w:t>
      </w:r>
    </w:p>
    <w:p w14:paraId="0FCD5E5A" w14:textId="65DEE940" w:rsidR="003362A1" w:rsidRDefault="003362A1" w:rsidP="003362A1">
      <w:pPr>
        <w:jc w:val="both"/>
        <w:rPr>
          <w:color w:val="000000" w:themeColor="text1"/>
        </w:rPr>
      </w:pPr>
      <w:proofErr w:type="spellStart"/>
      <w:r w:rsidRPr="009C6A11">
        <w:rPr>
          <w:color w:val="000000" w:themeColor="text1"/>
        </w:rPr>
        <w:t>Geotextilul</w:t>
      </w:r>
      <w:proofErr w:type="spellEnd"/>
      <w:r w:rsidRPr="009C6A11">
        <w:rPr>
          <w:color w:val="000000" w:themeColor="text1"/>
        </w:rPr>
        <w:t xml:space="preserve"> are </w:t>
      </w:r>
      <w:proofErr w:type="spellStart"/>
      <w:r w:rsidRPr="009C6A11">
        <w:rPr>
          <w:color w:val="000000" w:themeColor="text1"/>
        </w:rPr>
        <w:t>rol</w:t>
      </w:r>
      <w:proofErr w:type="spellEnd"/>
      <w:r w:rsidRPr="009C6A11">
        <w:rPr>
          <w:color w:val="000000" w:themeColor="text1"/>
        </w:rPr>
        <w:t xml:space="preserve"> de </w:t>
      </w:r>
      <w:proofErr w:type="spellStart"/>
      <w:r w:rsidRPr="009C6A11">
        <w:rPr>
          <w:color w:val="000000" w:themeColor="text1"/>
        </w:rPr>
        <w:t>separare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între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umplutura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heterogenă</w:t>
      </w:r>
      <w:proofErr w:type="spellEnd"/>
      <w:r w:rsidRPr="009C6A11">
        <w:rPr>
          <w:color w:val="000000" w:themeColor="text1"/>
        </w:rPr>
        <w:t xml:space="preserve"> </w:t>
      </w:r>
      <w:r w:rsidRPr="009C6A11">
        <w:rPr>
          <w:color w:val="000000" w:themeColor="text1"/>
          <w:lang w:val="ro-RO"/>
        </w:rPr>
        <w:t xml:space="preserve">înconjurătoare </w:t>
      </w:r>
      <w:proofErr w:type="spellStart"/>
      <w:r w:rsidRPr="009C6A11">
        <w:rPr>
          <w:color w:val="000000" w:themeColor="text1"/>
        </w:rPr>
        <w:t>împiedicând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pătrunderea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agregatelor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în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umplutur</w:t>
      </w:r>
      <w:r w:rsidR="003258B3">
        <w:rPr>
          <w:color w:val="000000" w:themeColor="text1"/>
        </w:rPr>
        <w:t>ă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și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pătrunderea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particulelor</w:t>
      </w:r>
      <w:proofErr w:type="spellEnd"/>
      <w:r w:rsidRPr="009C6A11">
        <w:rPr>
          <w:color w:val="000000" w:themeColor="text1"/>
        </w:rPr>
        <w:t xml:space="preserve"> fine de </w:t>
      </w:r>
      <w:proofErr w:type="spellStart"/>
      <w:r w:rsidRPr="009C6A11">
        <w:rPr>
          <w:color w:val="000000" w:themeColor="text1"/>
        </w:rPr>
        <w:t>pământ</w:t>
      </w:r>
      <w:proofErr w:type="spellEnd"/>
      <w:r>
        <w:rPr>
          <w:color w:val="000000" w:themeColor="text1"/>
        </w:rPr>
        <w:t xml:space="preserve"> d</w:t>
      </w:r>
      <w:r w:rsidR="003258B3">
        <w:rPr>
          <w:color w:val="000000" w:themeColor="text1"/>
        </w:rPr>
        <w:t>in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umplutură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pernă</w:t>
      </w:r>
      <w:proofErr w:type="spellEnd"/>
      <w:r w:rsidR="003258B3">
        <w:rPr>
          <w:color w:val="000000" w:themeColor="text1"/>
        </w:rPr>
        <w:t>,</w:t>
      </w:r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înlătur</w:t>
      </w:r>
      <w:r>
        <w:rPr>
          <w:color w:val="000000" w:themeColor="text1"/>
        </w:rPr>
        <w:t>â</w:t>
      </w:r>
      <w:r w:rsidRPr="009C6A11">
        <w:rPr>
          <w:color w:val="000000" w:themeColor="text1"/>
        </w:rPr>
        <w:t>nd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colmatarea</w:t>
      </w:r>
      <w:proofErr w:type="spellEnd"/>
      <w:r w:rsidRPr="009C6A11">
        <w:rPr>
          <w:color w:val="000000" w:themeColor="text1"/>
        </w:rPr>
        <w:t xml:space="preserve">. De </w:t>
      </w:r>
      <w:proofErr w:type="spellStart"/>
      <w:r w:rsidRPr="009C6A11">
        <w:rPr>
          <w:color w:val="000000" w:themeColor="text1"/>
        </w:rPr>
        <w:t>asemenea</w:t>
      </w:r>
      <w:proofErr w:type="spellEnd"/>
      <w:r w:rsidRPr="009C6A11">
        <w:rPr>
          <w:color w:val="000000" w:themeColor="text1"/>
        </w:rPr>
        <w:t xml:space="preserve"> are </w:t>
      </w:r>
      <w:proofErr w:type="spellStart"/>
      <w:r w:rsidRPr="009C6A11">
        <w:rPr>
          <w:color w:val="000000" w:themeColor="text1"/>
        </w:rPr>
        <w:t>rol</w:t>
      </w:r>
      <w:proofErr w:type="spellEnd"/>
      <w:r w:rsidRPr="009C6A11">
        <w:rPr>
          <w:color w:val="000000" w:themeColor="text1"/>
        </w:rPr>
        <w:t xml:space="preserve"> de </w:t>
      </w:r>
      <w:proofErr w:type="spellStart"/>
      <w:r w:rsidRPr="009C6A11">
        <w:rPr>
          <w:color w:val="000000" w:themeColor="text1"/>
        </w:rPr>
        <w:t>filtrare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și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drenare</w:t>
      </w:r>
      <w:proofErr w:type="spellEnd"/>
      <w:r w:rsidRPr="009C6A11">
        <w:rPr>
          <w:color w:val="000000" w:themeColor="text1"/>
        </w:rPr>
        <w:t>.</w:t>
      </w:r>
    </w:p>
    <w:p w14:paraId="27399E6C" w14:textId="73E77784" w:rsidR="006647C9" w:rsidRDefault="006647C9" w:rsidP="00ED063A">
      <w:pPr>
        <w:jc w:val="both"/>
        <w:rPr>
          <w:color w:val="000000" w:themeColor="text1"/>
        </w:rPr>
      </w:pPr>
      <w:proofErr w:type="spellStart"/>
      <w:r w:rsidRPr="009C6A11">
        <w:rPr>
          <w:color w:val="000000" w:themeColor="text1"/>
        </w:rPr>
        <w:t>Balastul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mai</w:t>
      </w:r>
      <w:proofErr w:type="spellEnd"/>
      <w:r w:rsidRPr="009C6A11">
        <w:rPr>
          <w:color w:val="000000" w:themeColor="text1"/>
        </w:rPr>
        <w:t xml:space="preserve"> are </w:t>
      </w:r>
      <w:proofErr w:type="spellStart"/>
      <w:r w:rsidRPr="009C6A11">
        <w:rPr>
          <w:color w:val="000000" w:themeColor="text1"/>
        </w:rPr>
        <w:t>și</w:t>
      </w:r>
      <w:proofErr w:type="spellEnd"/>
      <w:r w:rsidRPr="009C6A11">
        <w:rPr>
          <w:color w:val="000000" w:themeColor="text1"/>
        </w:rPr>
        <w:t xml:space="preserve"> </w:t>
      </w:r>
      <w:proofErr w:type="spellStart"/>
      <w:r w:rsidRPr="009C6A11">
        <w:rPr>
          <w:color w:val="000000" w:themeColor="text1"/>
        </w:rPr>
        <w:t>rolul</w:t>
      </w:r>
      <w:proofErr w:type="spellEnd"/>
      <w:r w:rsidRPr="009C6A11">
        <w:rPr>
          <w:color w:val="000000" w:themeColor="text1"/>
        </w:rPr>
        <w:t xml:space="preserve"> de a </w:t>
      </w:r>
      <w:proofErr w:type="spellStart"/>
      <w:r w:rsidR="00D649C4">
        <w:rPr>
          <w:color w:val="000000" w:themeColor="text1"/>
        </w:rPr>
        <w:t>rupe</w:t>
      </w:r>
      <w:proofErr w:type="spellEnd"/>
      <w:r w:rsidR="00D649C4">
        <w:rPr>
          <w:color w:val="000000" w:themeColor="text1"/>
        </w:rPr>
        <w:t xml:space="preserve"> </w:t>
      </w:r>
      <w:proofErr w:type="spellStart"/>
      <w:r w:rsidR="00D649C4">
        <w:rPr>
          <w:color w:val="000000" w:themeColor="text1"/>
        </w:rPr>
        <w:t>capilaritatea</w:t>
      </w:r>
      <w:proofErr w:type="spellEnd"/>
      <w:r w:rsidR="00D649C4">
        <w:rPr>
          <w:color w:val="000000" w:themeColor="text1"/>
        </w:rPr>
        <w:t xml:space="preserve"> </w:t>
      </w:r>
      <w:proofErr w:type="spellStart"/>
      <w:r w:rsidR="00D649C4">
        <w:rPr>
          <w:color w:val="000000" w:themeColor="text1"/>
        </w:rPr>
        <w:t>pentru</w:t>
      </w:r>
      <w:proofErr w:type="spellEnd"/>
      <w:r w:rsidR="00D649C4">
        <w:rPr>
          <w:color w:val="000000" w:themeColor="text1"/>
        </w:rPr>
        <w:t xml:space="preserve"> ca </w:t>
      </w:r>
      <w:proofErr w:type="spellStart"/>
      <w:r w:rsidR="00D649C4">
        <w:rPr>
          <w:color w:val="000000" w:themeColor="text1"/>
        </w:rPr>
        <w:t>apa</w:t>
      </w:r>
      <w:proofErr w:type="spellEnd"/>
      <w:r w:rsidR="00D649C4">
        <w:rPr>
          <w:color w:val="000000" w:themeColor="text1"/>
        </w:rPr>
        <w:t xml:space="preserve"> </w:t>
      </w:r>
      <w:proofErr w:type="spellStart"/>
      <w:r w:rsidR="00D649C4">
        <w:rPr>
          <w:color w:val="000000" w:themeColor="text1"/>
        </w:rPr>
        <w:t>sa</w:t>
      </w:r>
      <w:proofErr w:type="spellEnd"/>
      <w:r w:rsidR="00D649C4">
        <w:rPr>
          <w:color w:val="000000" w:themeColor="text1"/>
        </w:rPr>
        <w:t xml:space="preserve"> nu se </w:t>
      </w:r>
      <w:proofErr w:type="spellStart"/>
      <w:r w:rsidR="00D649C4">
        <w:rPr>
          <w:color w:val="000000" w:themeColor="text1"/>
        </w:rPr>
        <w:t>ridice</w:t>
      </w:r>
      <w:proofErr w:type="spellEnd"/>
      <w:r w:rsidR="00D649C4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deasupra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pernei</w:t>
      </w:r>
      <w:proofErr w:type="spellEnd"/>
      <w:r w:rsidR="00D649C4">
        <w:rPr>
          <w:color w:val="000000" w:themeColor="text1"/>
        </w:rPr>
        <w:t>,</w:t>
      </w:r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anulând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astfel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subpresiunea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asupra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tălpii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fundației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imobilului</w:t>
      </w:r>
      <w:proofErr w:type="spellEnd"/>
      <w:r w:rsidR="00D649C4">
        <w:rPr>
          <w:color w:val="000000" w:themeColor="text1"/>
        </w:rPr>
        <w:t xml:space="preserve">, </w:t>
      </w:r>
      <w:r w:rsidR="00D7425A">
        <w:rPr>
          <w:color w:val="000000" w:themeColor="text1"/>
        </w:rPr>
        <w:t xml:space="preserve">de </w:t>
      </w:r>
      <w:proofErr w:type="spellStart"/>
      <w:r w:rsidR="00D7425A">
        <w:rPr>
          <w:color w:val="000000" w:themeColor="text1"/>
        </w:rPr>
        <w:t>asemenea</w:t>
      </w:r>
      <w:proofErr w:type="spellEnd"/>
      <w:r w:rsidR="00D7425A">
        <w:rPr>
          <w:color w:val="000000" w:themeColor="text1"/>
        </w:rPr>
        <w:t xml:space="preserve"> </w:t>
      </w:r>
      <w:proofErr w:type="spellStart"/>
      <w:r w:rsidR="00D7425A">
        <w:rPr>
          <w:color w:val="000000" w:themeColor="text1"/>
        </w:rPr>
        <w:t>repartizată</w:t>
      </w:r>
      <w:proofErr w:type="spellEnd"/>
      <w:r w:rsidR="00D649C4">
        <w:rPr>
          <w:color w:val="000000" w:themeColor="text1"/>
        </w:rPr>
        <w:t xml:space="preserve"> uniform </w:t>
      </w:r>
      <w:proofErr w:type="spellStart"/>
      <w:r w:rsidR="00D649C4">
        <w:rPr>
          <w:color w:val="000000" w:themeColor="text1"/>
        </w:rPr>
        <w:t>sarcinil</w:t>
      </w:r>
      <w:r w:rsidR="00D7425A">
        <w:rPr>
          <w:color w:val="000000" w:themeColor="text1"/>
        </w:rPr>
        <w:t>e</w:t>
      </w:r>
      <w:proofErr w:type="spellEnd"/>
      <w:r w:rsidR="00D7425A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și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mărește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capacitatea</w:t>
      </w:r>
      <w:proofErr w:type="spellEnd"/>
      <w:r w:rsidR="00EF79AF" w:rsidRPr="009C6A11">
        <w:rPr>
          <w:color w:val="000000" w:themeColor="text1"/>
        </w:rPr>
        <w:t xml:space="preserve"> </w:t>
      </w:r>
      <w:proofErr w:type="spellStart"/>
      <w:r w:rsidR="00EF79AF" w:rsidRPr="009C6A11">
        <w:rPr>
          <w:color w:val="000000" w:themeColor="text1"/>
        </w:rPr>
        <w:t>portantă</w:t>
      </w:r>
      <w:proofErr w:type="spellEnd"/>
      <w:r w:rsidR="00EF79AF" w:rsidRPr="009C6A11">
        <w:rPr>
          <w:color w:val="000000" w:themeColor="text1"/>
        </w:rPr>
        <w:t>.</w:t>
      </w:r>
    </w:p>
    <w:p w14:paraId="7CEE085A" w14:textId="22DA0B9D" w:rsidR="00FE782A" w:rsidRPr="009C6A11" w:rsidRDefault="00FE782A" w:rsidP="00FE782A">
      <w:pPr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Numărul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necesar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straturi</w:t>
      </w:r>
      <w:proofErr w:type="spellEnd"/>
      <w:r>
        <w:rPr>
          <w:color w:val="000000" w:themeColor="text1"/>
        </w:rPr>
        <w:t xml:space="preserve">, implicit de </w:t>
      </w:r>
      <w:proofErr w:type="spellStart"/>
      <w:r>
        <w:rPr>
          <w:color w:val="000000" w:themeColor="text1"/>
        </w:rPr>
        <w:t>geogrile</w:t>
      </w:r>
      <w:proofErr w:type="spellEnd"/>
      <w:r>
        <w:rPr>
          <w:color w:val="000000" w:themeColor="text1"/>
        </w:rPr>
        <w:t xml:space="preserve">, se </w:t>
      </w:r>
      <w:proofErr w:type="spellStart"/>
      <w:r>
        <w:rPr>
          <w:color w:val="000000" w:themeColor="text1"/>
        </w:rPr>
        <w:t>poate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dimensiona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astfel</w:t>
      </w:r>
      <w:proofErr w:type="spellEnd"/>
      <w:r>
        <w:rPr>
          <w:color w:val="000000" w:themeColor="text1"/>
        </w:rPr>
        <w:t>:</w:t>
      </w:r>
    </w:p>
    <w:p w14:paraId="36A25868" w14:textId="3B69C31C" w:rsidR="00DE617D" w:rsidRPr="00FE782A" w:rsidRDefault="00DE617D" w:rsidP="00FE782A">
      <w:pPr>
        <w:pStyle w:val="NoSpacing"/>
        <w:numPr>
          <w:ilvl w:val="0"/>
          <w:numId w:val="10"/>
        </w:numPr>
      </w:pPr>
      <w:r w:rsidRPr="00FE782A">
        <w:t xml:space="preserve">Se </w:t>
      </w:r>
      <w:proofErr w:type="spellStart"/>
      <w:r w:rsidRPr="00FE782A">
        <w:t>alege</w:t>
      </w:r>
      <w:proofErr w:type="spellEnd"/>
      <w:r w:rsidRPr="00FE782A">
        <w:t xml:space="preserve"> </w:t>
      </w:r>
      <w:proofErr w:type="spellStart"/>
      <w:r w:rsidRPr="00FE782A">
        <w:t>constructiv</w:t>
      </w:r>
      <w:proofErr w:type="spellEnd"/>
      <w:r w:rsidRPr="00FE782A">
        <w:t>:</w:t>
      </w:r>
    </w:p>
    <w:p w14:paraId="64453A3E" w14:textId="1A8625F2" w:rsidR="00DE617D" w:rsidRPr="009C6A11" w:rsidRDefault="00FE782A" w:rsidP="00FE782A">
      <w:pPr>
        <w:pStyle w:val="NoSpacing"/>
      </w:pPr>
      <w:r>
        <w:t xml:space="preserve">              </w:t>
      </w:r>
      <w:proofErr w:type="spellStart"/>
      <w:r w:rsidR="00DE617D" w:rsidRPr="009C6A11">
        <w:t>Grosimea</w:t>
      </w:r>
      <w:proofErr w:type="spellEnd"/>
      <w:r w:rsidR="00DE617D" w:rsidRPr="009C6A11">
        <w:t xml:space="preserve"> </w:t>
      </w:r>
      <w:proofErr w:type="spellStart"/>
      <w:r w:rsidR="00F5079C">
        <w:t>saltelei</w:t>
      </w:r>
      <w:proofErr w:type="spellEnd"/>
      <w:r w:rsidR="00DE617D" w:rsidRPr="009C6A11">
        <w:t xml:space="preserve"> d=1,0 m</w:t>
      </w:r>
    </w:p>
    <w:p w14:paraId="003ACE6A" w14:textId="3B4787DB" w:rsidR="00DE617D" w:rsidRPr="009C6A11" w:rsidRDefault="00FE782A" w:rsidP="00FE782A">
      <w:pPr>
        <w:pStyle w:val="NoSpacing"/>
      </w:pPr>
      <w:r>
        <w:t xml:space="preserve">              </w:t>
      </w:r>
      <w:proofErr w:type="spellStart"/>
      <w:r w:rsidR="00DE617D" w:rsidRPr="009C6A11">
        <w:t>Lățimea</w:t>
      </w:r>
      <w:proofErr w:type="spellEnd"/>
      <w:r w:rsidR="00DE617D" w:rsidRPr="009C6A11">
        <w:t xml:space="preserve"> </w:t>
      </w:r>
      <w:proofErr w:type="spellStart"/>
      <w:r w:rsidR="00F5079C">
        <w:t>saltelei</w:t>
      </w:r>
      <w:proofErr w:type="spellEnd"/>
      <w:r w:rsidR="00DE617D" w:rsidRPr="009C6A11">
        <w:t xml:space="preserve"> L=l+</w:t>
      </w:r>
      <w:r w:rsidR="00F5079C">
        <w:t>2x</w:t>
      </w:r>
      <w:r w:rsidR="00DE617D" w:rsidRPr="009C6A11">
        <w:t>0,5m</w:t>
      </w:r>
    </w:p>
    <w:p w14:paraId="450BCA4B" w14:textId="5932C677" w:rsidR="00DE617D" w:rsidRDefault="00FE782A" w:rsidP="00FE782A">
      <w:pPr>
        <w:pStyle w:val="NoSpacing"/>
      </w:pPr>
      <w:r>
        <w:t xml:space="preserve">              </w:t>
      </w:r>
      <w:r w:rsidR="00F5079C">
        <w:t>l</w:t>
      </w:r>
      <w:r w:rsidR="00DE617D" w:rsidRPr="009C6A11">
        <w:t>=</w:t>
      </w:r>
      <w:proofErr w:type="spellStart"/>
      <w:r w:rsidR="00DE617D" w:rsidRPr="009C6A11">
        <w:t>lățimea</w:t>
      </w:r>
      <w:proofErr w:type="spellEnd"/>
      <w:r w:rsidR="00DE617D" w:rsidRPr="009C6A11">
        <w:t xml:space="preserve"> </w:t>
      </w:r>
      <w:proofErr w:type="spellStart"/>
      <w:r w:rsidR="00DE617D" w:rsidRPr="009C6A11">
        <w:t>fundației</w:t>
      </w:r>
      <w:proofErr w:type="spellEnd"/>
      <w:r w:rsidR="00DE617D" w:rsidRPr="009C6A11">
        <w:t xml:space="preserve"> </w:t>
      </w:r>
      <w:proofErr w:type="spellStart"/>
      <w:r w:rsidR="00DE617D" w:rsidRPr="009C6A11">
        <w:t>clădirii</w:t>
      </w:r>
      <w:proofErr w:type="spellEnd"/>
    </w:p>
    <w:p w14:paraId="290BD239" w14:textId="5BBC2337" w:rsidR="00FE782A" w:rsidRPr="009C6A11" w:rsidRDefault="00FE782A" w:rsidP="00FE782A">
      <w:pPr>
        <w:pStyle w:val="NoSpacing"/>
      </w:pPr>
    </w:p>
    <w:p w14:paraId="53D29CAB" w14:textId="5864827D" w:rsidR="00DE617D" w:rsidRPr="00673D9D" w:rsidRDefault="00DE617D" w:rsidP="008B69F9">
      <w:pPr>
        <w:pStyle w:val="NoSpacing"/>
        <w:numPr>
          <w:ilvl w:val="0"/>
          <w:numId w:val="10"/>
        </w:numPr>
        <w:rPr>
          <w:lang w:val="de-DE"/>
        </w:rPr>
      </w:pPr>
      <w:r w:rsidRPr="00673D9D">
        <w:rPr>
          <w:lang w:val="de-DE"/>
        </w:rPr>
        <w:t>Dimensiunea numărului de geogrile</w:t>
      </w:r>
      <w:r w:rsidR="003362A1" w:rsidRPr="00673D9D">
        <w:rPr>
          <w:lang w:val="de-DE"/>
        </w:rPr>
        <w:t xml:space="preserve">: </w:t>
      </w:r>
      <w:r w:rsidRPr="00673D9D">
        <w:rPr>
          <w:lang w:val="de-DE"/>
        </w:rPr>
        <w:t>T= (G+qxl)/d</w:t>
      </w:r>
    </w:p>
    <w:p w14:paraId="1499AB65" w14:textId="22EECDFA" w:rsidR="00EE6EB8" w:rsidRDefault="00B759AB" w:rsidP="00FE782A">
      <w:pPr>
        <w:pStyle w:val="NoSpacing"/>
        <w:rPr>
          <w:lang w:val="de-DE"/>
        </w:rPr>
      </w:pPr>
      <w:r w:rsidRPr="00B759AB">
        <w:rPr>
          <w:noProof/>
          <w:color w:val="000000" w:themeColor="text1"/>
          <w:sz w:val="10"/>
          <w:szCs w:val="10"/>
        </w:rPr>
        <w:lastRenderedPageBreak/>
        <w:drawing>
          <wp:anchor distT="0" distB="0" distL="114300" distR="114300" simplePos="0" relativeHeight="251686912" behindDoc="0" locked="0" layoutInCell="1" allowOverlap="1" wp14:anchorId="6F94FFF8" wp14:editId="088D3FE6">
            <wp:simplePos x="0" y="0"/>
            <wp:positionH relativeFrom="margin">
              <wp:posOffset>3565731</wp:posOffset>
            </wp:positionH>
            <wp:positionV relativeFrom="paragraph">
              <wp:posOffset>48552</wp:posOffset>
            </wp:positionV>
            <wp:extent cx="2597150" cy="2468245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cela H_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2563" r="3057"/>
                    <a:stretch/>
                  </pic:blipFill>
                  <pic:spPr bwMode="auto">
                    <a:xfrm>
                      <a:off x="0" y="0"/>
                      <a:ext cx="2597150" cy="246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82A" w:rsidRPr="00673D9D">
        <w:rPr>
          <w:lang w:val="de-DE"/>
        </w:rPr>
        <w:t xml:space="preserve">              </w:t>
      </w:r>
      <w:r w:rsidR="00EE6EB8" w:rsidRPr="00673D9D">
        <w:rPr>
          <w:lang w:val="de-DE"/>
        </w:rPr>
        <w:t>T= forța de tracțiune preluată de geogrile (KN</w:t>
      </w:r>
      <w:r w:rsidR="00EE6EB8">
        <w:rPr>
          <w:lang w:val="de-DE"/>
        </w:rPr>
        <w:t>)</w:t>
      </w:r>
    </w:p>
    <w:p w14:paraId="04B7ECF8" w14:textId="49CDD2B2" w:rsidR="00DE617D" w:rsidRPr="00EE6EB8" w:rsidRDefault="00DE617D" w:rsidP="00EE6EB8">
      <w:pPr>
        <w:pStyle w:val="NoSpacing"/>
        <w:ind w:firstLine="720"/>
        <w:rPr>
          <w:lang w:val="de-DE"/>
        </w:rPr>
      </w:pPr>
      <w:r w:rsidRPr="00EE6EB8">
        <w:rPr>
          <w:lang w:val="de-DE"/>
        </w:rPr>
        <w:t>G=greutatea imobilului (KN)</w:t>
      </w:r>
    </w:p>
    <w:p w14:paraId="0DFF1F83" w14:textId="3E3D3518" w:rsidR="00DE617D" w:rsidRPr="00DD0096" w:rsidRDefault="00FE782A" w:rsidP="00EE6EB8">
      <w:pPr>
        <w:pStyle w:val="NoSpacing"/>
        <w:ind w:left="994" w:hanging="994"/>
        <w:rPr>
          <w:lang/>
        </w:rPr>
      </w:pPr>
      <w:r w:rsidRPr="00EE6EB8">
        <w:rPr>
          <w:lang w:val="de-DE"/>
        </w:rPr>
        <w:t xml:space="preserve">              </w:t>
      </w:r>
      <w:r w:rsidR="00B759AB">
        <w:rPr>
          <w:lang w:val="de-DE"/>
        </w:rPr>
        <w:t>q</w:t>
      </w:r>
      <w:r w:rsidR="00DE617D" w:rsidRPr="00EE6EB8">
        <w:rPr>
          <w:lang w:val="de-DE"/>
        </w:rPr>
        <w:t>=</w:t>
      </w:r>
      <w:r w:rsidR="00F5079C" w:rsidRPr="00EE6EB8">
        <w:rPr>
          <w:lang w:val="de-DE"/>
        </w:rPr>
        <w:t xml:space="preserve">sarcini </w:t>
      </w:r>
      <w:r w:rsidR="00DE617D" w:rsidRPr="00EE6EB8">
        <w:rPr>
          <w:lang w:val="de-DE"/>
        </w:rPr>
        <w:t>mobile uniform</w:t>
      </w:r>
      <w:r w:rsidR="00F5079C" w:rsidRPr="00EE6EB8">
        <w:rPr>
          <w:lang w:val="de-DE"/>
        </w:rPr>
        <w:t xml:space="preserve"> distribuite (zăpadă, mobilier, oameni, etc) (KN)</w:t>
      </w:r>
      <w:r w:rsidRPr="00EE6EB8">
        <w:rPr>
          <w:lang w:val="de-DE"/>
        </w:rPr>
        <w:t xml:space="preserve">        </w:t>
      </w:r>
    </w:p>
    <w:p w14:paraId="20CACC3A" w14:textId="2086CDEC" w:rsidR="00DE617D" w:rsidRPr="00673D9D" w:rsidRDefault="00FE782A" w:rsidP="00FE782A">
      <w:pPr>
        <w:pStyle w:val="NoSpacing"/>
        <w:rPr>
          <w:lang w:val="de-DE"/>
        </w:rPr>
      </w:pPr>
      <w:r w:rsidRPr="00EE6EB8">
        <w:rPr>
          <w:lang w:val="de-DE"/>
        </w:rPr>
        <w:t xml:space="preserve">              </w:t>
      </w:r>
      <w:r w:rsidR="003362A1" w:rsidRPr="00673D9D">
        <w:rPr>
          <w:lang w:val="de-DE"/>
        </w:rPr>
        <w:t>n</w:t>
      </w:r>
      <w:r w:rsidR="00DE617D" w:rsidRPr="00673D9D">
        <w:rPr>
          <w:lang w:val="de-DE"/>
        </w:rPr>
        <w:t>=T/Rt</w:t>
      </w:r>
    </w:p>
    <w:p w14:paraId="43B6CF0C" w14:textId="66D18949" w:rsidR="00DE617D" w:rsidRPr="00673D9D" w:rsidRDefault="00FE782A" w:rsidP="00FE782A">
      <w:pPr>
        <w:pStyle w:val="NoSpacing"/>
        <w:rPr>
          <w:lang w:val="de-DE"/>
        </w:rPr>
      </w:pPr>
      <w:r w:rsidRPr="00673D9D">
        <w:rPr>
          <w:lang w:val="de-DE"/>
        </w:rPr>
        <w:t xml:space="preserve">              </w:t>
      </w:r>
      <w:r w:rsidR="00DE617D" w:rsidRPr="00673D9D">
        <w:rPr>
          <w:lang w:val="de-DE"/>
        </w:rPr>
        <w:t>n= numărul de geogrile</w:t>
      </w:r>
      <w:r w:rsidR="00EB585F" w:rsidRPr="00673D9D">
        <w:rPr>
          <w:lang w:val="de-DE"/>
        </w:rPr>
        <w:t>/ numărul de substraturi</w:t>
      </w:r>
    </w:p>
    <w:p w14:paraId="25D65C2F" w14:textId="7555D681" w:rsidR="004B4C26" w:rsidRPr="00673D9D" w:rsidRDefault="00FE782A" w:rsidP="00FE782A">
      <w:pPr>
        <w:pStyle w:val="NoSpacing"/>
        <w:rPr>
          <w:lang w:val="de-DE"/>
        </w:rPr>
      </w:pPr>
      <w:r w:rsidRPr="00673D9D">
        <w:rPr>
          <w:lang w:val="de-DE"/>
        </w:rPr>
        <w:t xml:space="preserve">              </w:t>
      </w:r>
      <w:r w:rsidR="00EB585F" w:rsidRPr="00673D9D">
        <w:rPr>
          <w:lang w:val="de-DE"/>
        </w:rPr>
        <w:t>Rt=rezistența la tracțiune a unei geogrile (KN)</w:t>
      </w:r>
    </w:p>
    <w:p w14:paraId="177BD90B" w14:textId="3E9D9433" w:rsidR="00FE782A" w:rsidRPr="00673D9D" w:rsidRDefault="00FE782A" w:rsidP="00FE782A">
      <w:pPr>
        <w:pStyle w:val="NoSpacing"/>
        <w:rPr>
          <w:lang w:val="de-DE"/>
        </w:rPr>
      </w:pPr>
    </w:p>
    <w:p w14:paraId="125207D8" w14:textId="7B05DEAF" w:rsidR="004B4C26" w:rsidRPr="00673D9D" w:rsidRDefault="00EB585F" w:rsidP="00144D75">
      <w:pPr>
        <w:pStyle w:val="NoSpacing"/>
        <w:rPr>
          <w:noProof/>
          <w:lang w:val="de-DE"/>
        </w:rPr>
      </w:pPr>
      <w:r w:rsidRPr="00673D9D">
        <w:rPr>
          <w:lang w:val="de-DE"/>
        </w:rPr>
        <w:t>De regulă din experiență, num</w:t>
      </w:r>
      <w:r w:rsidR="00F5079C" w:rsidRPr="00673D9D">
        <w:rPr>
          <w:lang w:val="de-DE"/>
        </w:rPr>
        <w:t>ă</w:t>
      </w:r>
      <w:r w:rsidRPr="00673D9D">
        <w:rPr>
          <w:lang w:val="de-DE"/>
        </w:rPr>
        <w:t xml:space="preserve">rul maxim de straturi este de 4 și grosimea </w:t>
      </w:r>
      <w:r w:rsidR="00D56E0A" w:rsidRPr="00673D9D">
        <w:rPr>
          <w:lang w:val="de-DE"/>
        </w:rPr>
        <w:t xml:space="preserve">unui strat este </w:t>
      </w:r>
      <w:r w:rsidRPr="00673D9D">
        <w:rPr>
          <w:lang w:val="de-DE"/>
        </w:rPr>
        <w:t>de 0,25m (după compactare)</w:t>
      </w:r>
      <w:r w:rsidR="00F5079C" w:rsidRPr="00673D9D">
        <w:rPr>
          <w:lang w:val="de-DE"/>
        </w:rPr>
        <w:t>.</w:t>
      </w:r>
      <w:r w:rsidR="00144D75" w:rsidRPr="00673D9D">
        <w:rPr>
          <w:noProof/>
          <w:lang w:val="de-DE"/>
        </w:rPr>
        <w:t xml:space="preserve"> </w:t>
      </w:r>
    </w:p>
    <w:p w14:paraId="2B3CD990" w14:textId="77777777" w:rsidR="00144D75" w:rsidRPr="00673D9D" w:rsidRDefault="00144D75" w:rsidP="00144D75">
      <w:pPr>
        <w:pStyle w:val="NoSpacing"/>
        <w:rPr>
          <w:lang w:val="de-DE"/>
        </w:rPr>
      </w:pPr>
    </w:p>
    <w:p w14:paraId="2BE15D63" w14:textId="29BEB1EB" w:rsidR="00144D75" w:rsidRDefault="00144D75" w:rsidP="00144D75">
      <w:pPr>
        <w:pStyle w:val="NoSpacing"/>
      </w:pPr>
      <w:r w:rsidRPr="00673D9D">
        <w:rPr>
          <w:lang w:val="de-DE"/>
        </w:rPr>
        <w:t xml:space="preserve">Această soluție a fost propusă în studiul geotehnic pentru construirea ansamblului rezidențial Green Lake Residence, parcela H, unde umpluturile au până la 7 m grosime și de la 3 m adâncime conțin plăci mari de beton inglobate </w:t>
      </w:r>
      <w:r>
        <w:rPr>
          <w:lang w:val="ro-RO"/>
        </w:rPr>
        <w:t xml:space="preserve">în </w:t>
      </w:r>
      <w:r w:rsidRPr="00673D9D">
        <w:rPr>
          <w:lang w:val="de-DE"/>
        </w:rPr>
        <w:t xml:space="preserve">masa heterogenă de moluz </w:t>
      </w:r>
      <w:r w:rsidRPr="009C6A11">
        <w:rPr>
          <w:lang w:val="ro-RO"/>
        </w:rPr>
        <w:t xml:space="preserve">și </w:t>
      </w:r>
      <w:r w:rsidRPr="00FE782A">
        <w:rPr>
          <w:lang w:val="ro-RO"/>
        </w:rPr>
        <w:t>pământ (figura 1).</w:t>
      </w:r>
      <w:r w:rsidRPr="00144D75">
        <w:rPr>
          <w:color w:val="000000" w:themeColor="text1"/>
          <w:lang w:val="ro-RO"/>
        </w:rPr>
        <w:t xml:space="preserve"> </w:t>
      </w:r>
      <w:r>
        <w:rPr>
          <w:color w:val="000000" w:themeColor="text1"/>
          <w:lang w:val="ro-RO"/>
        </w:rPr>
        <w:t xml:space="preserve">                                  </w:t>
      </w:r>
      <w:r w:rsidR="00B759AB">
        <w:rPr>
          <w:color w:val="000000" w:themeColor="text1"/>
          <w:lang w:val="ro-RO"/>
        </w:rPr>
        <w:t xml:space="preserve">      </w:t>
      </w:r>
      <w:r>
        <w:rPr>
          <w:color w:val="000000" w:themeColor="text1"/>
          <w:lang w:val="ro-RO"/>
        </w:rPr>
        <w:t xml:space="preserve"> Figura 1 Parcela H, Green Lake Residence</w:t>
      </w:r>
    </w:p>
    <w:p w14:paraId="18A72A20" w14:textId="77777777" w:rsidR="00D11A81" w:rsidRDefault="00D11A81" w:rsidP="00ED063A">
      <w:pPr>
        <w:jc w:val="both"/>
        <w:rPr>
          <w:noProof/>
          <w:color w:val="000000" w:themeColor="text1"/>
        </w:rPr>
      </w:pPr>
    </w:p>
    <w:p w14:paraId="6B0F1890" w14:textId="77777777" w:rsidR="00D11A81" w:rsidRPr="00D11A81" w:rsidRDefault="00EE3E41" w:rsidP="00D11A81">
      <w:pPr>
        <w:jc w:val="center"/>
        <w:rPr>
          <w:noProof/>
          <w:color w:val="000000" w:themeColor="text1"/>
          <w:lang w:val="de-DE"/>
        </w:rPr>
      </w:pPr>
      <w:r w:rsidRPr="00FE782A">
        <w:rPr>
          <w:lang w:val="ro-RO"/>
        </w:rPr>
        <w:t xml:space="preserve">În prezent </w:t>
      </w:r>
      <w:r w:rsidR="005E348E" w:rsidRPr="00FE782A">
        <w:rPr>
          <w:lang w:val="ro-RO"/>
        </w:rPr>
        <w:t xml:space="preserve">ansamblul </w:t>
      </w:r>
      <w:r w:rsidRPr="00FE782A">
        <w:rPr>
          <w:lang w:val="ro-RO"/>
        </w:rPr>
        <w:t>este pus</w:t>
      </w:r>
      <w:r w:rsidR="005E348E" w:rsidRPr="00FE782A">
        <w:rPr>
          <w:lang w:val="ro-RO"/>
        </w:rPr>
        <w:t xml:space="preserve"> parțial în funcțiune</w:t>
      </w:r>
      <w:r w:rsidR="00B759AB">
        <w:rPr>
          <w:lang w:val="ro-RO"/>
        </w:rPr>
        <w:t xml:space="preserve"> (foto 3,4 și 5)</w:t>
      </w:r>
      <w:r w:rsidRPr="00FE782A">
        <w:rPr>
          <w:lang w:val="ro-RO"/>
        </w:rPr>
        <w:t>.</w:t>
      </w:r>
      <w:r w:rsidR="00D11A81" w:rsidRPr="00D11A81">
        <w:rPr>
          <w:noProof/>
          <w:color w:val="000000" w:themeColor="text1"/>
          <w:lang w:val="ro-RO"/>
        </w:rPr>
        <w:t xml:space="preserve">    </w:t>
      </w:r>
      <w:r w:rsidR="00D11A81">
        <w:rPr>
          <w:noProof/>
          <w:color w:val="000000" w:themeColor="text1"/>
          <w:lang w:val="ro-RO"/>
        </w:rPr>
        <w:t xml:space="preserve">  </w:t>
      </w:r>
      <w:r w:rsidR="00D11A81" w:rsidRPr="00D11A81">
        <w:rPr>
          <w:noProof/>
          <w:color w:val="000000" w:themeColor="text1"/>
          <w:lang w:val="de-DE"/>
        </w:rPr>
        <w:t xml:space="preserve"> </w:t>
      </w:r>
      <w:r w:rsidR="00D11A81">
        <w:rPr>
          <w:noProof/>
          <w:color w:val="000000" w:themeColor="text1"/>
        </w:rPr>
        <w:drawing>
          <wp:inline distT="0" distB="0" distL="0" distR="0" wp14:anchorId="1CE50A3C" wp14:editId="26E605DE">
            <wp:extent cx="2935224" cy="17922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a GL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A81" w:rsidRPr="00D11A81">
        <w:rPr>
          <w:noProof/>
          <w:color w:val="000000" w:themeColor="text1"/>
          <w:lang w:val="de-DE"/>
        </w:rPr>
        <w:t xml:space="preserve"> </w:t>
      </w:r>
      <w:r w:rsidR="00D11A81">
        <w:rPr>
          <w:noProof/>
        </w:rPr>
        <w:drawing>
          <wp:inline distT="0" distB="0" distL="0" distR="0" wp14:anchorId="7E1FEB7B" wp14:editId="2999D754">
            <wp:extent cx="2743200" cy="17922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za GL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8668" w14:textId="17E10673" w:rsidR="004B4C26" w:rsidRDefault="00D11A81" w:rsidP="00D11A81">
      <w:pPr>
        <w:jc w:val="center"/>
        <w:rPr>
          <w:noProof/>
          <w:color w:val="000000" w:themeColor="text1"/>
          <w:lang w:val="ro-RO"/>
        </w:rPr>
      </w:pPr>
      <w:r>
        <w:rPr>
          <w:noProof/>
          <w:color w:val="000000" w:themeColor="text1"/>
          <w:lang w:val="ro-RO"/>
        </w:rPr>
        <w:t>Foto 3</w:t>
      </w:r>
      <w:r>
        <w:rPr>
          <w:noProof/>
          <w:color w:val="000000" w:themeColor="text1"/>
          <w:lang w:val="ro-RO"/>
        </w:rPr>
        <w:tab/>
      </w:r>
      <w:r>
        <w:rPr>
          <w:noProof/>
          <w:color w:val="000000" w:themeColor="text1"/>
          <w:lang w:val="ro-RO"/>
        </w:rPr>
        <w:tab/>
      </w:r>
      <w:r>
        <w:rPr>
          <w:noProof/>
          <w:color w:val="000000" w:themeColor="text1"/>
          <w:lang w:val="ro-RO"/>
        </w:rPr>
        <w:tab/>
      </w:r>
      <w:r>
        <w:rPr>
          <w:noProof/>
          <w:color w:val="000000" w:themeColor="text1"/>
          <w:lang w:val="ro-RO"/>
        </w:rPr>
        <w:tab/>
      </w:r>
      <w:r>
        <w:rPr>
          <w:noProof/>
          <w:color w:val="000000" w:themeColor="text1"/>
          <w:lang w:val="ro-RO"/>
        </w:rPr>
        <w:tab/>
      </w:r>
      <w:r>
        <w:rPr>
          <w:noProof/>
          <w:color w:val="000000" w:themeColor="text1"/>
          <w:lang w:val="ro-RO"/>
        </w:rPr>
        <w:tab/>
      </w:r>
      <w:r>
        <w:rPr>
          <w:noProof/>
          <w:color w:val="000000" w:themeColor="text1"/>
          <w:lang w:val="ro-RO"/>
        </w:rPr>
        <w:tab/>
        <w:t xml:space="preserve">Foto 4  </w:t>
      </w:r>
    </w:p>
    <w:p w14:paraId="1FD96886" w14:textId="710B0EB1" w:rsidR="00D11A81" w:rsidRPr="00D11A81" w:rsidRDefault="00D11A81" w:rsidP="00D11A81">
      <w:pPr>
        <w:jc w:val="center"/>
        <w:rPr>
          <w:color w:val="000000" w:themeColor="text1"/>
          <w:lang w:val="ro-RO"/>
        </w:rPr>
      </w:pPr>
      <w:r>
        <w:rPr>
          <w:noProof/>
          <w:color w:val="000000" w:themeColor="text1"/>
        </w:rPr>
        <w:drawing>
          <wp:inline distT="0" distB="0" distL="0" distR="0" wp14:anchorId="503F9BE7" wp14:editId="334CD3A5">
            <wp:extent cx="3759835" cy="16979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za GL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1D29" w14:textId="19FF1541" w:rsidR="009A0809" w:rsidRDefault="00055A80" w:rsidP="00055A80">
      <w:pPr>
        <w:jc w:val="center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>Foto 5</w:t>
      </w:r>
    </w:p>
    <w:p w14:paraId="72AA6B29" w14:textId="1613C2B8" w:rsidR="00EE3E41" w:rsidRPr="005E348E" w:rsidRDefault="00392E68" w:rsidP="003362A1">
      <w:pPr>
        <w:pStyle w:val="ListParagraph"/>
        <w:numPr>
          <w:ilvl w:val="0"/>
          <w:numId w:val="4"/>
        </w:numPr>
        <w:rPr>
          <w:b/>
          <w:bCs/>
          <w:color w:val="000000" w:themeColor="text1"/>
          <w:lang w:val="ro-RO"/>
        </w:rPr>
      </w:pPr>
      <w:r w:rsidRPr="005E348E">
        <w:rPr>
          <w:b/>
          <w:bCs/>
          <w:color w:val="000000" w:themeColor="text1"/>
          <w:lang w:val="ro-RO"/>
        </w:rPr>
        <w:t xml:space="preserve">Consolidarea și stabilizarea umpluturilor prin executarea de </w:t>
      </w:r>
      <w:r w:rsidR="005E348E" w:rsidRPr="005E348E">
        <w:rPr>
          <w:b/>
          <w:bCs/>
          <w:color w:val="000000" w:themeColor="text1"/>
          <w:lang w:val="ro-RO"/>
        </w:rPr>
        <w:t xml:space="preserve">straturi </w:t>
      </w:r>
      <w:r w:rsidRPr="005E348E">
        <w:rPr>
          <w:b/>
          <w:bCs/>
          <w:color w:val="000000" w:themeColor="text1"/>
          <w:lang w:val="ro-RO"/>
        </w:rPr>
        <w:t>succ</w:t>
      </w:r>
      <w:r w:rsidR="00FE782A">
        <w:rPr>
          <w:b/>
          <w:bCs/>
          <w:color w:val="000000" w:themeColor="text1"/>
          <w:lang w:val="ro-RO"/>
        </w:rPr>
        <w:t>es</w:t>
      </w:r>
      <w:r w:rsidRPr="005E348E">
        <w:rPr>
          <w:b/>
          <w:bCs/>
          <w:color w:val="000000" w:themeColor="text1"/>
          <w:lang w:val="ro-RO"/>
        </w:rPr>
        <w:t>ive din pământ armat cu geotextile</w:t>
      </w:r>
    </w:p>
    <w:p w14:paraId="32A259A9" w14:textId="7358E60D" w:rsidR="00392E68" w:rsidRPr="009C6A11" w:rsidRDefault="00392E68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Tehnologia de consolidarea și stabilizare a umpluturilor </w:t>
      </w:r>
      <w:r w:rsidR="005E348E">
        <w:rPr>
          <w:color w:val="000000" w:themeColor="text1"/>
          <w:lang w:val="ro-RO"/>
        </w:rPr>
        <w:t>constă în:</w:t>
      </w:r>
    </w:p>
    <w:p w14:paraId="72836E71" w14:textId="0175AA21" w:rsidR="00392E68" w:rsidRPr="003362A1" w:rsidRDefault="005E348E" w:rsidP="003362A1">
      <w:pPr>
        <w:pStyle w:val="ListParagraph"/>
        <w:numPr>
          <w:ilvl w:val="0"/>
          <w:numId w:val="8"/>
        </w:numPr>
        <w:rPr>
          <w:color w:val="000000" w:themeColor="text1"/>
          <w:lang w:val="ro-RO"/>
        </w:rPr>
      </w:pPr>
      <w:r w:rsidRPr="003362A1">
        <w:rPr>
          <w:color w:val="000000" w:themeColor="text1"/>
          <w:lang w:val="ro-RO"/>
        </w:rPr>
        <w:t xml:space="preserve">trasarea </w:t>
      </w:r>
      <w:r w:rsidR="00392E68" w:rsidRPr="003362A1">
        <w:rPr>
          <w:color w:val="000000" w:themeColor="text1"/>
          <w:lang w:val="ro-RO"/>
        </w:rPr>
        <w:t>amplasamentului imobilului</w:t>
      </w:r>
      <w:r w:rsidR="003362A1" w:rsidRPr="003362A1">
        <w:rPr>
          <w:color w:val="000000" w:themeColor="text1"/>
          <w:lang w:val="ro-RO"/>
        </w:rPr>
        <w:t>;</w:t>
      </w:r>
    </w:p>
    <w:p w14:paraId="69641287" w14:textId="3829C483" w:rsidR="00392E68" w:rsidRPr="003362A1" w:rsidRDefault="00584906" w:rsidP="003362A1">
      <w:pPr>
        <w:pStyle w:val="ListParagraph"/>
        <w:numPr>
          <w:ilvl w:val="0"/>
          <w:numId w:val="8"/>
        </w:numPr>
        <w:rPr>
          <w:color w:val="000000" w:themeColor="text1"/>
          <w:lang w:val="ro-RO"/>
        </w:rPr>
      </w:pPr>
      <w:r w:rsidRPr="003362A1">
        <w:rPr>
          <w:color w:val="000000" w:themeColor="text1"/>
          <w:lang w:val="ro-RO"/>
        </w:rPr>
        <w:lastRenderedPageBreak/>
        <w:t>excavarea umpluturii până la</w:t>
      </w:r>
      <w:r w:rsidR="009114F7" w:rsidRPr="003362A1">
        <w:rPr>
          <w:color w:val="000000" w:themeColor="text1"/>
          <w:lang/>
        </w:rPr>
        <w:t xml:space="preserve"> </w:t>
      </w:r>
      <w:r w:rsidR="005E348E" w:rsidRPr="003362A1">
        <w:rPr>
          <w:color w:val="000000" w:themeColor="text1"/>
          <w:lang w:val="ro-RO"/>
        </w:rPr>
        <w:t>cota</w:t>
      </w:r>
      <w:r w:rsidR="009114F7" w:rsidRPr="003362A1">
        <w:rPr>
          <w:color w:val="000000" w:themeColor="text1"/>
          <w:lang/>
        </w:rPr>
        <w:t xml:space="preserve"> stabilit</w:t>
      </w:r>
      <w:r w:rsidR="009114F7" w:rsidRPr="003362A1">
        <w:rPr>
          <w:color w:val="000000" w:themeColor="text1"/>
          <w:lang w:val="ro-RO"/>
        </w:rPr>
        <w:t xml:space="preserve">ă </w:t>
      </w:r>
      <w:r w:rsidRPr="003362A1">
        <w:rPr>
          <w:color w:val="000000" w:themeColor="text1"/>
          <w:lang w:val="ro-RO"/>
        </w:rPr>
        <w:t>prin proiect</w:t>
      </w:r>
      <w:r w:rsidR="003362A1" w:rsidRPr="003362A1">
        <w:rPr>
          <w:color w:val="000000" w:themeColor="text1"/>
          <w:lang w:val="ro-RO"/>
        </w:rPr>
        <w:t>;</w:t>
      </w:r>
    </w:p>
    <w:p w14:paraId="317CB824" w14:textId="157359D4" w:rsidR="00584906" w:rsidRPr="003362A1" w:rsidRDefault="00584906" w:rsidP="003362A1">
      <w:pPr>
        <w:pStyle w:val="ListParagraph"/>
        <w:numPr>
          <w:ilvl w:val="0"/>
          <w:numId w:val="8"/>
        </w:numPr>
        <w:rPr>
          <w:color w:val="000000" w:themeColor="text1"/>
          <w:lang w:val="ro-RO"/>
        </w:rPr>
      </w:pPr>
      <w:r w:rsidRPr="003362A1">
        <w:rPr>
          <w:color w:val="000000" w:themeColor="text1"/>
          <w:lang w:val="ro-RO"/>
        </w:rPr>
        <w:t xml:space="preserve">îndepărtarea de pe suprfața excavată a tuturor </w:t>
      </w:r>
      <w:r w:rsidR="009B47C6" w:rsidRPr="003362A1">
        <w:rPr>
          <w:color w:val="000000" w:themeColor="text1"/>
          <w:lang w:val="ro-RO"/>
        </w:rPr>
        <w:t>materialelor contondente</w:t>
      </w:r>
      <w:r w:rsidR="005E348E" w:rsidRPr="003362A1">
        <w:rPr>
          <w:color w:val="000000" w:themeColor="text1"/>
          <w:lang w:val="ro-RO"/>
        </w:rPr>
        <w:t xml:space="preserve"> (</w:t>
      </w:r>
      <w:r w:rsidR="009B47C6" w:rsidRPr="003362A1">
        <w:rPr>
          <w:color w:val="000000" w:themeColor="text1"/>
          <w:lang w:val="ro-RO"/>
        </w:rPr>
        <w:t>cărămizi, bucăți de beton, fiare</w:t>
      </w:r>
      <w:r w:rsidR="005E348E" w:rsidRPr="003362A1">
        <w:rPr>
          <w:color w:val="000000" w:themeColor="text1"/>
          <w:lang w:val="ro-RO"/>
        </w:rPr>
        <w:t xml:space="preserve">), </w:t>
      </w:r>
      <w:r w:rsidR="009B47C6" w:rsidRPr="003362A1">
        <w:rPr>
          <w:color w:val="000000" w:themeColor="text1"/>
          <w:lang w:val="ro-RO"/>
        </w:rPr>
        <w:t>rădăcini, resturi vegetale, textile, etc;</w:t>
      </w:r>
    </w:p>
    <w:p w14:paraId="3A80FE87" w14:textId="02198C83" w:rsidR="009B47C6" w:rsidRPr="003362A1" w:rsidRDefault="009B47C6" w:rsidP="003362A1">
      <w:pPr>
        <w:pStyle w:val="ListParagraph"/>
        <w:numPr>
          <w:ilvl w:val="0"/>
          <w:numId w:val="8"/>
        </w:numPr>
        <w:rPr>
          <w:color w:val="000000" w:themeColor="text1"/>
          <w:lang w:val="ro-RO"/>
        </w:rPr>
      </w:pPr>
      <w:r w:rsidRPr="003362A1">
        <w:rPr>
          <w:color w:val="000000" w:themeColor="text1"/>
          <w:lang w:val="ro-RO"/>
        </w:rPr>
        <w:t>nivelarea și compactarea suprafeței</w:t>
      </w:r>
      <w:r w:rsidR="005E348E" w:rsidRPr="003362A1">
        <w:rPr>
          <w:color w:val="000000" w:themeColor="text1"/>
          <w:lang w:val="ro-RO"/>
        </w:rPr>
        <w:t xml:space="preserve"> rezultate</w:t>
      </w:r>
      <w:r w:rsidR="003362A1">
        <w:rPr>
          <w:color w:val="000000" w:themeColor="text1"/>
          <w:lang w:val="ro-RO"/>
        </w:rPr>
        <w:t>.</w:t>
      </w:r>
    </w:p>
    <w:p w14:paraId="24FF6E11" w14:textId="1E08E5F3" w:rsidR="00F95A2D" w:rsidRDefault="005E348E" w:rsidP="00055A80">
      <w:pPr>
        <w:pStyle w:val="NoSpacing"/>
        <w:jc w:val="both"/>
        <w:rPr>
          <w:lang w:val="ro-RO"/>
        </w:rPr>
      </w:pPr>
      <w:r>
        <w:rPr>
          <w:lang w:val="ro-RO"/>
        </w:rPr>
        <w:t>P</w:t>
      </w:r>
      <w:r w:rsidR="009B47C6" w:rsidRPr="009C6A11">
        <w:rPr>
          <w:lang w:val="ro-RO"/>
        </w:rPr>
        <w:t>e suprafața astfel pregătită se întinde primul strat de geotexti</w:t>
      </w:r>
      <w:r>
        <w:rPr>
          <w:lang w:val="ro-RO"/>
        </w:rPr>
        <w:t>l</w:t>
      </w:r>
      <w:r w:rsidR="009B47C6" w:rsidRPr="009C6A11">
        <w:rPr>
          <w:lang w:val="ro-RO"/>
        </w:rPr>
        <w:t xml:space="preserve"> (format din fâșii petrecute pe o lățime de minim 20 cm)</w:t>
      </w:r>
      <w:r>
        <w:rPr>
          <w:lang w:val="ro-RO"/>
        </w:rPr>
        <w:t>,</w:t>
      </w:r>
      <w:r w:rsidR="009B47C6" w:rsidRPr="009C6A11">
        <w:rPr>
          <w:lang w:val="ro-RO"/>
        </w:rPr>
        <w:t xml:space="preserve"> după care se așterne un strat de pământ afânat de </w:t>
      </w:r>
      <w:r w:rsidR="003362A1">
        <w:rPr>
          <w:lang w:val="ro-RO"/>
        </w:rPr>
        <w:t>aproximativ</w:t>
      </w:r>
      <w:r w:rsidR="009B47C6" w:rsidRPr="009C6A11">
        <w:rPr>
          <w:lang w:val="ro-RO"/>
        </w:rPr>
        <w:t xml:space="preserve"> 25-35cm grosime și se comp</w:t>
      </w:r>
      <w:r>
        <w:rPr>
          <w:lang w:val="ro-RO"/>
        </w:rPr>
        <w:t>actează</w:t>
      </w:r>
      <w:r w:rsidR="009B47C6" w:rsidRPr="009C6A11">
        <w:rPr>
          <w:lang w:val="ro-RO"/>
        </w:rPr>
        <w:t xml:space="preserve"> la un grad de comp</w:t>
      </w:r>
      <w:r>
        <w:rPr>
          <w:lang w:val="ro-RO"/>
        </w:rPr>
        <w:t>actare</w:t>
      </w:r>
      <w:r w:rsidR="009B47C6" w:rsidRPr="009C6A11">
        <w:rPr>
          <w:lang w:val="ro-RO"/>
        </w:rPr>
        <w:t xml:space="preserve"> </w:t>
      </w:r>
      <w:r w:rsidR="003362A1">
        <w:rPr>
          <w:lang w:val="ro-RO"/>
        </w:rPr>
        <w:t>cuprins între</w:t>
      </w:r>
      <w:r w:rsidR="009B47C6" w:rsidRPr="009C6A11">
        <w:rPr>
          <w:lang w:val="ro-RO"/>
        </w:rPr>
        <w:t xml:space="preserve"> 96-98%, </w:t>
      </w:r>
      <w:r>
        <w:rPr>
          <w:lang w:val="ro-RO"/>
        </w:rPr>
        <w:t xml:space="preserve">realizându-se </w:t>
      </w:r>
      <w:r w:rsidR="009B47C6" w:rsidRPr="009C6A11">
        <w:rPr>
          <w:lang w:val="ro-RO"/>
        </w:rPr>
        <w:t>astfel primul strat elementar de pământ armat.</w:t>
      </w:r>
      <w:r w:rsidR="003362A1">
        <w:rPr>
          <w:lang w:val="ro-RO"/>
        </w:rPr>
        <w:t xml:space="preserve"> </w:t>
      </w:r>
      <w:r w:rsidR="009B47C6" w:rsidRPr="009C6A11">
        <w:rPr>
          <w:lang w:val="ro-RO"/>
        </w:rPr>
        <w:t>Operția se execută în continuare succesiv până la cota proiectată, care devine cota de fundare a imobilului.</w:t>
      </w:r>
      <w:r w:rsidR="00F95A2D" w:rsidRPr="009C6A11">
        <w:rPr>
          <w:lang w:val="ro-RO"/>
        </w:rPr>
        <w:t>Efectul de stabilizare și</w:t>
      </w:r>
      <w:r w:rsidR="00DE63AA">
        <w:rPr>
          <w:lang w:val="ro-RO"/>
        </w:rPr>
        <w:t xml:space="preserve"> armare se realizează prin mobilizarea </w:t>
      </w:r>
      <w:r w:rsidR="00F95A2D" w:rsidRPr="009C6A11">
        <w:rPr>
          <w:lang w:val="ro-RO"/>
        </w:rPr>
        <w:t>eforturilor de forf</w:t>
      </w:r>
      <w:r w:rsidR="00FF1980">
        <w:rPr>
          <w:lang w:val="ro-RO"/>
        </w:rPr>
        <w:t>e</w:t>
      </w:r>
      <w:r w:rsidR="00F95A2D" w:rsidRPr="009C6A11">
        <w:rPr>
          <w:lang w:val="ro-RO"/>
        </w:rPr>
        <w:t>care la contactul pământ – geotextil (fig.1) astfel:</w:t>
      </w:r>
    </w:p>
    <w:p w14:paraId="11DEB87C" w14:textId="334F5A4A" w:rsidR="00330611" w:rsidRDefault="00330611" w:rsidP="00ED063A">
      <w:pPr>
        <w:jc w:val="both"/>
        <w:rPr>
          <w:color w:val="000000" w:themeColor="text1"/>
          <w:lang w:val="ro-RO"/>
        </w:rPr>
      </w:pPr>
    </w:p>
    <w:p w14:paraId="3ABEA885" w14:textId="5CE4098D" w:rsidR="00330611" w:rsidRDefault="00330611" w:rsidP="00ED063A">
      <w:pPr>
        <w:jc w:val="both"/>
        <w:rPr>
          <w:color w:val="000000" w:themeColor="text1"/>
          <w:lang w:val="ro-RO"/>
        </w:rPr>
      </w:pPr>
    </w:p>
    <w:p w14:paraId="0AD5FDB1" w14:textId="68D3EF70" w:rsidR="00330611" w:rsidRDefault="00330611" w:rsidP="00ED063A">
      <w:pPr>
        <w:jc w:val="both"/>
        <w:rPr>
          <w:color w:val="000000" w:themeColor="text1"/>
          <w:lang w:val="ro-RO"/>
        </w:rPr>
      </w:pPr>
    </w:p>
    <w:p w14:paraId="1CFAB057" w14:textId="77777777" w:rsidR="00495870" w:rsidRDefault="00495870" w:rsidP="00ED063A">
      <w:pPr>
        <w:jc w:val="both"/>
        <w:rPr>
          <w:lang w:val="ro-RO"/>
        </w:rPr>
      </w:pPr>
    </w:p>
    <w:p w14:paraId="584BB792" w14:textId="59ED922C" w:rsidR="00495870" w:rsidRDefault="00495870" w:rsidP="00ED063A">
      <w:pPr>
        <w:jc w:val="both"/>
        <w:rPr>
          <w:lang w:val="ro-RO"/>
        </w:rPr>
      </w:pPr>
      <w:r w:rsidRPr="00BF3788">
        <w:object w:dxaOrig="23160" w:dyaOrig="12525" w14:anchorId="6BCE3E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176.25pt" o:ole="">
            <v:imagedata r:id="rId14" o:title=""/>
          </v:shape>
          <o:OLEObject Type="Embed" ProgID="AutoCAD.Drawing.19" ShapeID="_x0000_i1025" DrawAspect="Content" ObjectID="_1756892680" r:id="rId15"/>
        </w:object>
      </w:r>
    </w:p>
    <w:p w14:paraId="38B08482" w14:textId="40E14B0C" w:rsidR="00FF1980" w:rsidRPr="009D26F6" w:rsidRDefault="00FF1980" w:rsidP="00ED063A">
      <w:pPr>
        <w:jc w:val="both"/>
        <w:rPr>
          <w:color w:val="000000" w:themeColor="text1"/>
          <w:lang w:val="ro-RO"/>
        </w:rPr>
      </w:pPr>
      <w:r>
        <w:rPr>
          <w:lang w:val="ro-RO"/>
        </w:rPr>
        <w:t>Compactarea, c</w:t>
      </w:r>
      <w:r w:rsidR="00055A80">
        <w:rPr>
          <w:lang w:val="ro-RO"/>
        </w:rPr>
        <w:t>a</w:t>
      </w:r>
      <w:r>
        <w:rPr>
          <w:lang w:val="ro-RO"/>
        </w:rPr>
        <w:t xml:space="preserve"> efort vertical (</w:t>
      </w:r>
      <w:r w:rsidRPr="00FF1980">
        <w:rPr>
          <w:rFonts w:ascii="Calibri" w:hAnsi="Calibri" w:cs="Calibri"/>
          <w:sz w:val="28"/>
          <w:szCs w:val="28"/>
          <w:shd w:val="clear" w:color="auto" w:fill="FFFFFF"/>
        </w:rPr>
        <w:t>σ</w:t>
      </w:r>
      <w:r w:rsidRPr="00FF1980">
        <w:rPr>
          <w:lang w:val="ro-RO"/>
        </w:rPr>
        <w:t>)</w:t>
      </w:r>
      <w:r>
        <w:rPr>
          <w:lang w:val="ro-RO"/>
        </w:rPr>
        <w:t xml:space="preserve">, induce un efort de întindere in geotextil (T), </w:t>
      </w:r>
      <w:r w:rsidR="00495870" w:rsidRPr="00495870">
        <w:rPr>
          <w:lang w:val="ro-RO"/>
        </w:rPr>
        <w:t xml:space="preserve">dat de rezistenta </w:t>
      </w:r>
      <w:r>
        <w:rPr>
          <w:lang w:val="ro-RO"/>
        </w:rPr>
        <w:t xml:space="preserve">mobilizată la contactul dintre pământ și armătură </w:t>
      </w:r>
      <w:r w:rsidRPr="00583977">
        <w:rPr>
          <w:lang w:val="ro-RO"/>
        </w:rPr>
        <w:t>(</w:t>
      </w:r>
      <w:r w:rsidR="00583977" w:rsidRPr="00583977">
        <w:rPr>
          <w:rFonts w:ascii="GreekC" w:hAnsi="GreekC" w:cs="GreekC"/>
          <w:lang w:val="ro-RO"/>
        </w:rPr>
        <w:t>t</w:t>
      </w:r>
      <w:r w:rsidR="00583977" w:rsidRPr="00583977">
        <w:rPr>
          <w:rFonts w:ascii="Arial" w:hAnsi="Arial" w:cs="Arial"/>
          <w:vertAlign w:val="subscript"/>
          <w:lang w:val="ro-RO"/>
        </w:rPr>
        <w:t>s</w:t>
      </w:r>
      <w:r w:rsidR="00557607" w:rsidRPr="00583977">
        <w:rPr>
          <w:lang w:val="ro-RO"/>
        </w:rPr>
        <w:t>)</w:t>
      </w:r>
      <w:r w:rsidR="00557607" w:rsidRPr="009D26F6">
        <w:rPr>
          <w:color w:val="000000" w:themeColor="text1"/>
          <w:lang w:val="ro-RO"/>
        </w:rPr>
        <w:t>. Astfel în pământul compozit apare o rezistență mob</w:t>
      </w:r>
      <w:r w:rsidR="00583977">
        <w:rPr>
          <w:color w:val="000000" w:themeColor="text1"/>
          <w:lang w:val="ro-RO"/>
        </w:rPr>
        <w:t>ilizată</w:t>
      </w:r>
      <w:r w:rsidR="00557607" w:rsidRPr="009D26F6">
        <w:rPr>
          <w:color w:val="000000" w:themeColor="text1"/>
          <w:lang w:val="ro-RO"/>
        </w:rPr>
        <w:t xml:space="preserve"> </w:t>
      </w:r>
      <w:r w:rsidR="00557607" w:rsidRPr="00583977">
        <w:rPr>
          <w:lang w:val="ro-RO"/>
        </w:rPr>
        <w:t>(</w:t>
      </w:r>
      <w:r w:rsidR="00583977" w:rsidRPr="00583977">
        <w:rPr>
          <w:rFonts w:ascii="GreekC" w:hAnsi="GreekC" w:cs="GreekC"/>
          <w:lang w:val="ro-RO"/>
        </w:rPr>
        <w:t>t</w:t>
      </w:r>
      <w:r w:rsidR="00557607" w:rsidRPr="00583977">
        <w:rPr>
          <w:lang w:val="ro-RO"/>
        </w:rPr>
        <w:t>)</w:t>
      </w:r>
      <w:r w:rsidR="00557607" w:rsidRPr="009D26F6">
        <w:rPr>
          <w:color w:val="000000" w:themeColor="text1"/>
          <w:lang w:val="ro-RO"/>
        </w:rPr>
        <w:t>, a cărei valoare este:</w:t>
      </w:r>
    </w:p>
    <w:p w14:paraId="026CC7AB" w14:textId="570DD309" w:rsidR="00557607" w:rsidRPr="00583977" w:rsidRDefault="00583977" w:rsidP="00ED063A">
      <w:pPr>
        <w:jc w:val="both"/>
        <w:rPr>
          <w:lang w:val="ro-RO"/>
        </w:rPr>
      </w:pPr>
      <m:oMathPara>
        <m:oMath>
          <m:r>
            <w:rPr>
              <w:rFonts w:ascii="Cambria Math" w:hAnsi="Cambria Math"/>
              <w:lang w:val="ro-RO"/>
            </w:rPr>
            <m:t>τ=</m:t>
          </m:r>
          <m:sSub>
            <m:sSubPr>
              <m:ctrlPr>
                <w:rPr>
                  <w:rFonts w:ascii="Cambria Math" w:hAnsi="Cambria Math"/>
                  <w:i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τ</m:t>
              </m:r>
            </m:e>
            <m:sub>
              <m:r>
                <w:rPr>
                  <w:rFonts w:ascii="Cambria Math" w:hAnsi="Cambria Math"/>
                  <w:lang w:val="ro-RO"/>
                </w:rPr>
                <m:t>s</m:t>
              </m:r>
            </m:sub>
          </m:sSub>
          <m:r>
            <w:rPr>
              <w:rFonts w:ascii="Cambria Math" w:hAnsi="Cambria Math"/>
              <w:lang w:val="ro-RO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ro-RO"/>
                </w:rPr>
              </m:ctrlPr>
            </m:fPr>
            <m:num>
              <m:r>
                <w:rPr>
                  <w:rFonts w:ascii="Cambria Math" w:hAnsi="Cambria Math"/>
                  <w:lang w:val="ro-RO"/>
                </w:rPr>
                <m:t>T</m:t>
              </m:r>
            </m:num>
            <m:den>
              <m:r>
                <w:rPr>
                  <w:rFonts w:ascii="Cambria Math" w:hAnsi="Cambria Math"/>
                  <w:lang w:val="ro-RO"/>
                </w:rPr>
                <m:t>d</m:t>
              </m:r>
            </m:den>
          </m:f>
          <m:r>
            <w:rPr>
              <w:rFonts w:ascii="Cambria Math" w:hAnsi="Cambria Math"/>
              <w:lang w:val="ro-RO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ro-RO"/>
                </w:rPr>
              </m:ctrlPr>
            </m:sSubPr>
            <m:e>
              <m:r>
                <w:rPr>
                  <w:rFonts w:ascii="Cambria Math" w:hAnsi="Cambria Math"/>
                  <w:lang w:val="ro-RO"/>
                </w:rPr>
                <m:t>τ</m:t>
              </m:r>
            </m:e>
            <m:sub>
              <m:r>
                <w:rPr>
                  <w:rFonts w:ascii="Cambria Math" w:hAnsi="Cambria Math"/>
                  <w:lang w:val="ro-RO"/>
                </w:rPr>
                <m:t>s</m:t>
              </m:r>
            </m:sub>
          </m:sSub>
          <m:r>
            <w:rPr>
              <w:rFonts w:ascii="Cambria Math" w:hAnsi="Cambria Math"/>
              <w:lang w:val="ro-RO"/>
            </w:rPr>
            <m:t>+T∙D</m:t>
          </m:r>
        </m:oMath>
      </m:oMathPara>
    </w:p>
    <w:p w14:paraId="596A1199" w14:textId="063F37EB" w:rsidR="00557607" w:rsidRPr="00330611" w:rsidRDefault="00583977" w:rsidP="00ED063A">
      <w:p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>d</w:t>
      </w:r>
      <w:r w:rsidR="00557607" w:rsidRPr="00330611">
        <w:rPr>
          <w:color w:val="000000" w:themeColor="text1"/>
          <w:lang w:val="ro-RO"/>
        </w:rPr>
        <w:t>=distanța dintre armături</w:t>
      </w:r>
    </w:p>
    <w:p w14:paraId="5E3BBE69" w14:textId="44962742" w:rsidR="00557607" w:rsidRPr="00330611" w:rsidRDefault="00557607" w:rsidP="00ED063A">
      <w:pPr>
        <w:jc w:val="both"/>
        <w:rPr>
          <w:color w:val="000000" w:themeColor="text1"/>
          <w:lang w:val="ro-RO"/>
        </w:rPr>
      </w:pPr>
      <w:r w:rsidRPr="00330611">
        <w:rPr>
          <w:color w:val="000000" w:themeColor="text1"/>
          <w:lang w:val="ro-RO"/>
        </w:rPr>
        <w:t>D=1/d, frecvența armăturii sau densitatea armăturii</w:t>
      </w:r>
    </w:p>
    <w:p w14:paraId="4F6CEE23" w14:textId="13256798" w:rsidR="00557607" w:rsidRPr="00330611" w:rsidRDefault="00557607" w:rsidP="00ED063A">
      <w:pPr>
        <w:jc w:val="both"/>
        <w:rPr>
          <w:color w:val="000000" w:themeColor="text1"/>
          <w:lang w:val="ro-RO"/>
        </w:rPr>
      </w:pPr>
      <w:r w:rsidRPr="00330611">
        <w:rPr>
          <w:color w:val="000000" w:themeColor="text1"/>
          <w:lang w:val="ro-RO"/>
        </w:rPr>
        <w:t xml:space="preserve">În acest mod apare în pământ un plus de coeziune (coeziune suplimentară </w:t>
      </w:r>
      <w:r w:rsidR="00583977">
        <w:rPr>
          <w:rFonts w:cstheme="minorHAnsi"/>
          <w:color w:val="000000" w:themeColor="text1"/>
          <w:lang w:val="ro-RO"/>
        </w:rPr>
        <w:t>∆</w:t>
      </w:r>
      <w:r w:rsidR="00D9133C">
        <w:rPr>
          <w:color w:val="000000" w:themeColor="text1"/>
          <w:lang w:val="ro-RO"/>
        </w:rPr>
        <w:t>c</w:t>
      </w:r>
      <w:r w:rsidR="00D9133C">
        <w:rPr>
          <w:color w:val="000000" w:themeColor="text1"/>
          <w:vertAlign w:val="subscript"/>
          <w:lang w:val="ro-RO"/>
        </w:rPr>
        <w:t>s</w:t>
      </w:r>
      <w:r w:rsidRPr="00330611">
        <w:rPr>
          <w:color w:val="000000" w:themeColor="text1"/>
          <w:lang w:val="ro-RO"/>
        </w:rPr>
        <w:t xml:space="preserve">), a cărei valoare este </w:t>
      </w:r>
    </w:p>
    <w:p w14:paraId="1E273CC3" w14:textId="52158358" w:rsidR="00557607" w:rsidRDefault="000D51C2" w:rsidP="00ED063A">
      <w:pPr>
        <w:jc w:val="both"/>
        <w:rPr>
          <w:color w:val="000000" w:themeColor="text1"/>
          <w:lang w:val="ro-RO"/>
        </w:rPr>
      </w:pPr>
      <m:oMath>
        <m:r>
          <w:rPr>
            <w:rFonts w:ascii="Cambria Math" w:hAnsi="Cambria Math"/>
            <w:lang w:val="ro-RO"/>
          </w:rPr>
          <m:t>∆</m:t>
        </m:r>
        <m:sSub>
          <m:sSubPr>
            <m:ctrlPr>
              <w:rPr>
                <w:rFonts w:ascii="Cambria Math" w:hAnsi="Cambria Math"/>
                <w:i/>
                <w:lang w:val="ro-RO"/>
              </w:rPr>
            </m:ctrlPr>
          </m:sSubPr>
          <m:e>
            <m:r>
              <w:rPr>
                <w:rFonts w:ascii="Cambria Math" w:hAnsi="Cambria Math"/>
                <w:lang w:val="ro-RO"/>
              </w:rPr>
              <m:t>c</m:t>
            </m:r>
          </m:e>
          <m:sub>
            <m:r>
              <w:rPr>
                <w:rFonts w:ascii="Cambria Math" w:hAnsi="Cambria Math"/>
                <w:lang w:val="ro-RO"/>
              </w:rPr>
              <m:t>s</m:t>
            </m:r>
          </m:sub>
        </m:sSub>
        <m:r>
          <w:rPr>
            <w:rFonts w:ascii="Cambria Math" w:hAnsi="Cambria Math"/>
            <w:lang w:val="ro-RO"/>
          </w:rPr>
          <m:t>=D∙T</m:t>
        </m:r>
      </m:oMath>
      <w:r w:rsidR="00557607" w:rsidRPr="00330611">
        <w:rPr>
          <w:color w:val="000000" w:themeColor="text1"/>
          <w:lang w:val="ro-RO"/>
        </w:rPr>
        <w:t xml:space="preserve"> </w:t>
      </w:r>
      <w:r>
        <w:rPr>
          <w:color w:val="000000" w:themeColor="text1"/>
          <w:lang w:val="ro-RO"/>
        </w:rPr>
        <w:t xml:space="preserve"> când </w:t>
      </w:r>
      <w:r w:rsidR="00557607" w:rsidRPr="00330611">
        <w:rPr>
          <w:color w:val="000000" w:themeColor="text1"/>
          <w:lang w:val="ro-RO"/>
        </w:rPr>
        <w:t>sub</w:t>
      </w:r>
      <w:r>
        <w:rPr>
          <w:color w:val="000000" w:themeColor="text1"/>
          <w:lang w:val="ro-RO"/>
        </w:rPr>
        <w:t xml:space="preserve"> </w:t>
      </w:r>
      <w:r w:rsidR="00557607" w:rsidRPr="00330611">
        <w:rPr>
          <w:color w:val="000000" w:themeColor="text1"/>
          <w:lang w:val="ro-RO"/>
        </w:rPr>
        <w:t>eforturi, pământul cedează primul.</w:t>
      </w:r>
    </w:p>
    <w:p w14:paraId="007C96B3" w14:textId="60BB32E9" w:rsidR="000D51C2" w:rsidRPr="000D51C2" w:rsidRDefault="000D51C2" w:rsidP="00ED063A">
      <w:pPr>
        <w:jc w:val="both"/>
        <w:rPr>
          <w:color w:val="000000" w:themeColor="text1"/>
          <w:vertAlign w:val="subscript"/>
          <w:lang w:val="ro-RO"/>
        </w:rPr>
      </w:pPr>
      <m:oMath>
        <m:r>
          <w:rPr>
            <w:rFonts w:ascii="Cambria Math" w:hAnsi="Cambria Math"/>
            <w:lang w:val="ro-RO"/>
          </w:rPr>
          <m:t>∆</m:t>
        </m:r>
        <m:sSub>
          <m:sSubPr>
            <m:ctrlPr>
              <w:rPr>
                <w:rFonts w:ascii="Cambria Math" w:hAnsi="Cambria Math"/>
                <w:i/>
                <w:lang w:val="ro-RO"/>
              </w:rPr>
            </m:ctrlPr>
          </m:sSubPr>
          <m:e>
            <m:r>
              <w:rPr>
                <w:rFonts w:ascii="Cambria Math" w:hAnsi="Cambria Math"/>
                <w:lang w:val="ro-RO"/>
              </w:rPr>
              <m:t>c</m:t>
            </m:r>
          </m:e>
          <m:sub>
            <m:r>
              <w:rPr>
                <w:rFonts w:ascii="Cambria Math" w:hAnsi="Cambria Math"/>
                <w:lang w:val="ro-RO"/>
              </w:rPr>
              <m:t>s</m:t>
            </m:r>
          </m:sub>
        </m:sSub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D∙T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bPr>
              <m:e>
                <m:r>
                  <w:rPr>
                    <w:rFonts w:ascii="Cambria Math" w:hAnsi="Cambria Math"/>
                    <w:lang w:val="ro-RO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ro-RO"/>
                  </w:rPr>
                  <m:t>s</m:t>
                </m:r>
              </m:sub>
            </m:sSub>
          </m:den>
        </m:f>
      </m:oMath>
      <w:r>
        <w:rPr>
          <w:rFonts w:eastAsiaTheme="minorEastAsia"/>
          <w:lang w:val="ro-RO"/>
        </w:rPr>
        <w:t xml:space="preserve">      unde </w:t>
      </w:r>
      <m:oMath>
        <m:sSub>
          <m:sSubPr>
            <m:ctrlPr>
              <w:rPr>
                <w:rFonts w:ascii="Cambria Math" w:hAnsi="Cambria Math"/>
                <w:i/>
                <w:lang w:val="ro-RO"/>
              </w:rPr>
            </m:ctrlPr>
          </m:sSubPr>
          <m:e>
            <m:r>
              <w:rPr>
                <w:rFonts w:ascii="Cambria Math" w:hAnsi="Cambria Math"/>
                <w:lang w:val="ro-RO"/>
              </w:rPr>
              <m:t>m</m:t>
            </m:r>
          </m:e>
          <m:sub>
            <m:r>
              <w:rPr>
                <w:rFonts w:ascii="Cambria Math" w:hAnsi="Cambria Math"/>
                <w:lang w:val="ro-RO"/>
              </w:rPr>
              <m:t>s</m:t>
            </m:r>
          </m:sub>
        </m:sSub>
      </m:oMath>
      <w:r>
        <w:rPr>
          <w:rFonts w:eastAsiaTheme="minorEastAsia"/>
          <w:lang w:val="ro-RO"/>
        </w:rPr>
        <w:t>=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bPr>
              <m:e>
                <m:r>
                  <w:rPr>
                    <w:rFonts w:ascii="Cambria Math" w:hAnsi="Cambria Math"/>
                    <w:lang w:val="ro-RO"/>
                  </w:rPr>
                  <m:t>τ</m:t>
                </m:r>
              </m:e>
              <m:sub>
                <m:r>
                  <w:rPr>
                    <w:rFonts w:ascii="Cambria Math" w:hAnsi="Cambria Math"/>
                    <w:lang w:val="ro-RO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lang w:val="ro-RO"/>
              </w:rPr>
              <m:t>τ</m:t>
            </m:r>
          </m:den>
        </m:f>
      </m:oMath>
      <w:r>
        <w:rPr>
          <w:rFonts w:eastAsiaTheme="minorEastAsia"/>
          <w:lang w:val="ro-RO"/>
        </w:rPr>
        <w:t xml:space="preserve"> cand geotextilul cedeaza primul.</w:t>
      </w:r>
    </w:p>
    <w:p w14:paraId="4CA0E901" w14:textId="4385CE78" w:rsidR="00557607" w:rsidRDefault="00557607" w:rsidP="00ED063A">
      <w:pPr>
        <w:jc w:val="both"/>
        <w:rPr>
          <w:color w:val="000000" w:themeColor="text1"/>
          <w:lang w:val="ro-RO"/>
        </w:rPr>
      </w:pPr>
      <w:r w:rsidRPr="00330611">
        <w:rPr>
          <w:color w:val="000000" w:themeColor="text1"/>
          <w:lang w:val="ro-RO"/>
        </w:rPr>
        <w:t>În graficul de mai jos se evidențiază această coeziune suplimentara</w:t>
      </w:r>
      <w:r w:rsidR="00C91A85" w:rsidRPr="00330611">
        <w:rPr>
          <w:color w:val="000000" w:themeColor="text1"/>
          <w:lang w:val="ro-RO"/>
        </w:rPr>
        <w:t xml:space="preserve"> (figura 3)</w:t>
      </w:r>
      <w:r w:rsidRPr="00330611">
        <w:rPr>
          <w:color w:val="000000" w:themeColor="text1"/>
          <w:lang w:val="ro-RO"/>
        </w:rPr>
        <w:t>:</w:t>
      </w:r>
    </w:p>
    <w:p w14:paraId="7F4E9C25" w14:textId="2F51C3ED" w:rsidR="00330611" w:rsidRPr="00330611" w:rsidRDefault="005A6EEB" w:rsidP="00ED063A">
      <w:pPr>
        <w:jc w:val="both"/>
        <w:rPr>
          <w:color w:val="000000" w:themeColor="text1"/>
          <w:lang w:val="ro-RO"/>
        </w:rPr>
      </w:pPr>
      <w:r w:rsidRPr="00BF3788">
        <w:object w:dxaOrig="23160" w:dyaOrig="12525" w14:anchorId="63E77974">
          <v:shape id="_x0000_i1026" type="#_x0000_t75" style="width:262.5pt;height:141pt" o:ole="">
            <v:imagedata r:id="rId16" o:title=""/>
          </v:shape>
          <o:OLEObject Type="Embed" ProgID="AutoCAD.Drawing.19" ShapeID="_x0000_i1026" DrawAspect="Content" ObjectID="_1756892681" r:id="rId17"/>
        </w:object>
      </w:r>
    </w:p>
    <w:p w14:paraId="344A3A0C" w14:textId="0E54EA8F" w:rsidR="00557607" w:rsidRPr="00F20E3D" w:rsidRDefault="00C91A85" w:rsidP="00ED063A">
      <w:pPr>
        <w:jc w:val="both"/>
        <w:rPr>
          <w:rFonts w:ascii="Calibri" w:hAnsi="Calibri" w:cs="Calibri"/>
          <w:shd w:val="clear" w:color="auto" w:fill="FFFFFF"/>
          <w:lang w:val="ro-RO"/>
        </w:rPr>
      </w:pPr>
      <w:r>
        <w:rPr>
          <w:lang w:val="ro-RO"/>
        </w:rPr>
        <w:t xml:space="preserve">                      Figura 3              </w:t>
      </w:r>
      <w:r w:rsidRPr="00F20E3D">
        <w:rPr>
          <w:rFonts w:ascii="Calibri" w:hAnsi="Calibri" w:cs="Calibri"/>
          <w:sz w:val="28"/>
          <w:szCs w:val="28"/>
          <w:shd w:val="clear" w:color="auto" w:fill="FFFFFF"/>
          <w:lang w:val="ro-RO"/>
        </w:rPr>
        <w:t xml:space="preserve"> </w:t>
      </w:r>
    </w:p>
    <w:p w14:paraId="446D0318" w14:textId="31E882DC" w:rsidR="00E75F96" w:rsidRPr="00F20E3D" w:rsidRDefault="00E75F96" w:rsidP="00ED063A">
      <w:pPr>
        <w:jc w:val="both"/>
        <w:rPr>
          <w:rFonts w:ascii="Calibri" w:hAnsi="Calibri" w:cs="Calibri"/>
          <w:b/>
          <w:bCs/>
          <w:shd w:val="clear" w:color="auto" w:fill="FFFFFF"/>
          <w:lang w:val="ro-RO"/>
        </w:rPr>
      </w:pPr>
      <w:r w:rsidRPr="00F20E3D">
        <w:rPr>
          <w:rFonts w:ascii="Calibri" w:hAnsi="Calibri" w:cs="Calibri"/>
          <w:b/>
          <w:bCs/>
          <w:shd w:val="clear" w:color="auto" w:fill="FFFFFF"/>
          <w:lang w:val="ro-RO"/>
        </w:rPr>
        <w:t>Legendă</w:t>
      </w:r>
    </w:p>
    <w:p w14:paraId="3FF105D8" w14:textId="063C24A8" w:rsidR="00E75F96" w:rsidRPr="005A6EEB" w:rsidRDefault="00E75F96" w:rsidP="00ED063A">
      <w:pPr>
        <w:jc w:val="both"/>
        <w:rPr>
          <w:rFonts w:ascii="Calibri" w:hAnsi="Calibri" w:cs="Calibri"/>
          <w:shd w:val="clear" w:color="auto" w:fill="FFFFFF"/>
          <w:lang w:val="ro-RO"/>
        </w:rPr>
      </w:pPr>
      <w:r w:rsidRPr="00F20E3D">
        <w:rPr>
          <w:rFonts w:ascii="Calibri" w:hAnsi="Calibri" w:cs="Calibri"/>
          <w:shd w:val="clear" w:color="auto" w:fill="FFFFFF"/>
          <w:lang w:val="ro-RO"/>
        </w:rPr>
        <w:t xml:space="preserve">----------- dreaptă intrisecă pentru </w:t>
      </w:r>
      <w:r w:rsidR="005A6EEB" w:rsidRPr="00F20E3D">
        <w:rPr>
          <w:rFonts w:ascii="Calibri" w:hAnsi="Calibri" w:cs="Calibri"/>
          <w:shd w:val="clear" w:color="auto" w:fill="FFFFFF"/>
          <w:lang w:val="ro-RO"/>
        </w:rPr>
        <w:t>compozit (pământ și geotextil)</w:t>
      </w:r>
    </w:p>
    <w:p w14:paraId="3D057595" w14:textId="07FAA5BB" w:rsidR="00E75F96" w:rsidRPr="00C91A85" w:rsidRDefault="00E75F96" w:rsidP="00ED063A">
      <w:pPr>
        <w:jc w:val="both"/>
        <w:rPr>
          <w:lang w:val="ro-RO"/>
        </w:rPr>
      </w:pPr>
      <w:r w:rsidRPr="00E058A9">
        <w:rPr>
          <w:rFonts w:ascii="Calibri" w:hAnsi="Calibri" w:cs="Calibri"/>
          <w:shd w:val="clear" w:color="auto" w:fill="FFFFFF"/>
          <w:lang w:val="ro-RO"/>
        </w:rPr>
        <w:t xml:space="preserve">_______ dreaptă intrisecă pentru </w:t>
      </w:r>
      <w:r w:rsidR="005A6EEB" w:rsidRPr="00E058A9">
        <w:rPr>
          <w:rFonts w:ascii="Calibri" w:hAnsi="Calibri" w:cs="Calibri"/>
          <w:shd w:val="clear" w:color="auto" w:fill="FFFFFF"/>
          <w:lang w:val="ro-RO"/>
        </w:rPr>
        <w:t>pământ</w:t>
      </w:r>
    </w:p>
    <w:p w14:paraId="4EE1B266" w14:textId="77777777" w:rsidR="00330611" w:rsidRDefault="00330611" w:rsidP="00FF1980">
      <w:pPr>
        <w:pStyle w:val="NoSpacing"/>
        <w:rPr>
          <w:lang w:val="ro-RO"/>
        </w:rPr>
      </w:pPr>
    </w:p>
    <w:p w14:paraId="6AF3C9C1" w14:textId="23CE6ED7" w:rsidR="00F95A2D" w:rsidRPr="009C6A11" w:rsidRDefault="00F95A2D" w:rsidP="00E010AA">
      <w:pPr>
        <w:pStyle w:val="NoSpacing"/>
        <w:jc w:val="both"/>
        <w:rPr>
          <w:lang w:val="ro-RO"/>
        </w:rPr>
      </w:pPr>
      <w:r w:rsidRPr="009C6A11">
        <w:rPr>
          <w:lang w:val="ro-RO"/>
        </w:rPr>
        <w:t>În aceste condiții</w:t>
      </w:r>
      <w:r w:rsidR="00B71187" w:rsidRPr="009C6A11">
        <w:rPr>
          <w:lang w:val="ro-RO"/>
        </w:rPr>
        <w:t>, rezistența la forfecare crește în stratul armat și în continuare în întreg pachetul de straturi și este</w:t>
      </w:r>
      <w:r w:rsidR="00E21A36">
        <w:rPr>
          <w:lang w:val="ro-RO"/>
        </w:rPr>
        <w:t xml:space="preserve"> funcție </w:t>
      </w:r>
      <w:r w:rsidR="00FF1980">
        <w:rPr>
          <w:lang w:val="ro-RO"/>
        </w:rPr>
        <w:t xml:space="preserve">directă cu distanța </w:t>
      </w:r>
      <w:r w:rsidR="00B71187" w:rsidRPr="009C6A11">
        <w:rPr>
          <w:lang w:val="ro-RO"/>
        </w:rPr>
        <w:t xml:space="preserve">dintre armături (d), respectiv </w:t>
      </w:r>
      <w:r w:rsidR="00E058A9">
        <w:rPr>
          <w:lang w:val="ro-RO"/>
        </w:rPr>
        <w:t>cu</w:t>
      </w:r>
      <w:r w:rsidR="00B71187" w:rsidRPr="009C6A11">
        <w:rPr>
          <w:lang w:val="ro-RO"/>
        </w:rPr>
        <w:t xml:space="preserve"> densitatea armăturii (D=1/d).</w:t>
      </w:r>
    </w:p>
    <w:p w14:paraId="3A2B3FD2" w14:textId="3ED13E13" w:rsidR="00B71187" w:rsidRPr="009C6A11" w:rsidRDefault="00B71187" w:rsidP="00E010AA">
      <w:pPr>
        <w:pStyle w:val="NoSpacing"/>
        <w:jc w:val="both"/>
        <w:rPr>
          <w:lang w:val="ro-RO"/>
        </w:rPr>
      </w:pPr>
      <w:r w:rsidRPr="009C6A11">
        <w:rPr>
          <w:lang w:val="ro-RO"/>
        </w:rPr>
        <w:t>Astfel se ajunge ca la ultimul strat armat</w:t>
      </w:r>
      <w:r w:rsidR="00E058A9">
        <w:rPr>
          <w:lang w:val="ro-RO"/>
        </w:rPr>
        <w:t>,</w:t>
      </w:r>
      <w:r w:rsidRPr="009C6A11">
        <w:rPr>
          <w:lang w:val="ro-RO"/>
        </w:rPr>
        <w:t xml:space="preserve"> </w:t>
      </w:r>
      <w:r w:rsidR="00FF1980">
        <w:t>c</w:t>
      </w:r>
      <w:r w:rsidRPr="009C6A11">
        <w:t>o</w:t>
      </w:r>
      <w:r w:rsidRPr="009C6A11">
        <w:rPr>
          <w:lang w:val="ro-RO"/>
        </w:rPr>
        <w:t>ndițiile de fundare sunt practic omogenizate pe o umplutură ale cărei caracteristici geotehnice variază în plan, reducând la minim</w:t>
      </w:r>
      <w:r w:rsidR="00156EB7">
        <w:rPr>
          <w:lang w:val="ro-RO"/>
        </w:rPr>
        <w:t xml:space="preserve"> tasările </w:t>
      </w:r>
      <w:r w:rsidRPr="009C6A11">
        <w:rPr>
          <w:lang w:val="ro-RO"/>
        </w:rPr>
        <w:t>concomitent cu creșterea capacității portante.</w:t>
      </w:r>
    </w:p>
    <w:p w14:paraId="409F492E" w14:textId="0C6D8FE2" w:rsidR="00B71187" w:rsidRDefault="00B71187" w:rsidP="00E010AA">
      <w:pPr>
        <w:pStyle w:val="NoSpacing"/>
        <w:jc w:val="both"/>
        <w:rPr>
          <w:lang w:val="ro-RO"/>
        </w:rPr>
      </w:pPr>
      <w:r w:rsidRPr="009C6A11">
        <w:rPr>
          <w:lang w:val="ro-RO"/>
        </w:rPr>
        <w:t xml:space="preserve">În concluzie această soluție </w:t>
      </w:r>
      <w:r w:rsidR="00FA3D36" w:rsidRPr="009C6A11">
        <w:rPr>
          <w:lang w:val="ro-RO"/>
        </w:rPr>
        <w:t>asigură d</w:t>
      </w:r>
      <w:r w:rsidR="00FF1980">
        <w:rPr>
          <w:lang w:val="ro-RO"/>
        </w:rPr>
        <w:t>i</w:t>
      </w:r>
      <w:r w:rsidR="00FA3D36" w:rsidRPr="009C6A11">
        <w:rPr>
          <w:lang w:val="ro-RO"/>
        </w:rPr>
        <w:t xml:space="preserve">stribuția în teren a </w:t>
      </w:r>
      <w:r w:rsidR="00156EB7">
        <w:rPr>
          <w:lang w:val="ro-RO"/>
        </w:rPr>
        <w:t xml:space="preserve">solicitărilor </w:t>
      </w:r>
      <w:r w:rsidR="00FA3D36" w:rsidRPr="009C6A11">
        <w:rPr>
          <w:lang w:val="ro-RO"/>
        </w:rPr>
        <w:t xml:space="preserve">la nivelul </w:t>
      </w:r>
      <w:r w:rsidR="00156EB7">
        <w:rPr>
          <w:lang w:val="ro-RO"/>
        </w:rPr>
        <w:t xml:space="preserve">presiunilor </w:t>
      </w:r>
      <w:r w:rsidR="00FA3D36" w:rsidRPr="009C6A11">
        <w:rPr>
          <w:lang w:val="ro-RO"/>
        </w:rPr>
        <w:t>admisibile. Aceasta tehnologie s-a aplicat cu succes la fundarea unui imobil în zona Colentina, unde grosimea stratului de umplutură este de peste 10m.</w:t>
      </w:r>
    </w:p>
    <w:p w14:paraId="33DA24B0" w14:textId="77777777" w:rsidR="007D6DB8" w:rsidRPr="009C6A11" w:rsidRDefault="007D6DB8" w:rsidP="00ED063A">
      <w:pPr>
        <w:jc w:val="both"/>
        <w:rPr>
          <w:color w:val="000000" w:themeColor="text1"/>
          <w:lang w:val="ro-RO"/>
        </w:rPr>
      </w:pPr>
    </w:p>
    <w:p w14:paraId="77424028" w14:textId="44E91097" w:rsidR="00FA3D36" w:rsidRPr="00156EB7" w:rsidRDefault="00FA3D36" w:rsidP="00ED063A">
      <w:pPr>
        <w:pStyle w:val="ListParagraph"/>
        <w:numPr>
          <w:ilvl w:val="0"/>
          <w:numId w:val="4"/>
        </w:numPr>
        <w:jc w:val="both"/>
        <w:rPr>
          <w:b/>
          <w:bCs/>
          <w:color w:val="000000" w:themeColor="text1"/>
          <w:lang w:val="ro-RO"/>
        </w:rPr>
      </w:pPr>
      <w:r w:rsidRPr="00156EB7">
        <w:rPr>
          <w:b/>
          <w:bCs/>
          <w:color w:val="000000" w:themeColor="text1"/>
          <w:lang w:val="ro-RO"/>
        </w:rPr>
        <w:t>Controlul calității materialelor și a pământului</w:t>
      </w:r>
    </w:p>
    <w:p w14:paraId="0AC77EBE" w14:textId="7359A87A" w:rsidR="00FA3D36" w:rsidRPr="009C6A11" w:rsidRDefault="00FA3D36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Înaintea de punerea </w:t>
      </w:r>
      <w:r w:rsidR="00156EB7">
        <w:rPr>
          <w:color w:val="000000" w:themeColor="text1"/>
          <w:lang w:val="ro-RO"/>
        </w:rPr>
        <w:t>î</w:t>
      </w:r>
      <w:r w:rsidRPr="009C6A11">
        <w:rPr>
          <w:color w:val="000000" w:themeColor="text1"/>
          <w:lang w:val="ro-RO"/>
        </w:rPr>
        <w:t xml:space="preserve">n operă, </w:t>
      </w:r>
      <w:r w:rsidR="00156EB7">
        <w:rPr>
          <w:color w:val="000000" w:themeColor="text1"/>
          <w:lang w:val="ro-RO"/>
        </w:rPr>
        <w:t xml:space="preserve">toate </w:t>
      </w:r>
      <w:r w:rsidRPr="009C6A11">
        <w:rPr>
          <w:color w:val="000000" w:themeColor="text1"/>
          <w:lang w:val="ro-RO"/>
        </w:rPr>
        <w:t>materialele și pământurile înglobate în lucrări, trebuie să îndeplinească toate condițiile stabilite de normele Europene și Naționale.</w:t>
      </w:r>
    </w:p>
    <w:p w14:paraId="0A2E13AF" w14:textId="18E5124C" w:rsidR="00FA3D36" w:rsidRPr="009C6A11" w:rsidRDefault="00FA3D36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În </w:t>
      </w:r>
      <w:r w:rsidR="00156EB7">
        <w:rPr>
          <w:color w:val="000000" w:themeColor="text1"/>
          <w:lang w:val="ro-RO"/>
        </w:rPr>
        <w:t xml:space="preserve">orice caz </w:t>
      </w:r>
      <w:r w:rsidRPr="009C6A11">
        <w:rPr>
          <w:color w:val="000000" w:themeColor="text1"/>
          <w:lang w:val="ro-RO"/>
        </w:rPr>
        <w:t>pentru a asigura calitatea și durabilitatea lucrărilor, balastul/piatra spartă, geotextilul, geogrila și pământul trebuie să îndeplinească următoarele condiții minime:</w:t>
      </w:r>
    </w:p>
    <w:p w14:paraId="456B69F4" w14:textId="2778A9F5" w:rsidR="00910924" w:rsidRPr="009C6A11" w:rsidRDefault="00910924" w:rsidP="00ED063A">
      <w:pPr>
        <w:pStyle w:val="ListParagraph"/>
        <w:numPr>
          <w:ilvl w:val="0"/>
          <w:numId w:val="2"/>
        </w:num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Pentru balast: -granulozitatea: 0-70mm și încadrarea în zonele prescrise, Un</w:t>
      </w:r>
      <w:r w:rsidR="00CF3B02">
        <w:rPr>
          <w:rFonts w:cstheme="minorHAnsi"/>
          <w:color w:val="000000" w:themeColor="text1"/>
        </w:rPr>
        <w:t>≥</w:t>
      </w:r>
      <w:r w:rsidRPr="009C6A11">
        <w:rPr>
          <w:color w:val="000000" w:themeColor="text1"/>
        </w:rPr>
        <w:t>15</w:t>
      </w:r>
      <w:r w:rsidRPr="009C6A11">
        <w:rPr>
          <w:color w:val="000000" w:themeColor="text1"/>
          <w:lang w:val="ro-RO"/>
        </w:rPr>
        <w:t>;</w:t>
      </w:r>
    </w:p>
    <w:p w14:paraId="18D028DC" w14:textId="3C550EB6" w:rsidR="00910924" w:rsidRPr="009C6A11" w:rsidRDefault="00910924" w:rsidP="00ED063A">
      <w:pPr>
        <w:pStyle w:val="ListParagraph"/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                          -înălțimea capilară: 15-20 cm;</w:t>
      </w:r>
    </w:p>
    <w:p w14:paraId="2622264C" w14:textId="31F48053" w:rsidR="00910924" w:rsidRPr="009C6A11" w:rsidRDefault="00910924" w:rsidP="00ED063A">
      <w:pPr>
        <w:pStyle w:val="ListParagraph"/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                          -gradul de compactare: D=90-100%, Proctor normal;</w:t>
      </w:r>
    </w:p>
    <w:p w14:paraId="0BEBAFEB" w14:textId="42051977" w:rsidR="00910924" w:rsidRPr="009C6A11" w:rsidRDefault="00910924" w:rsidP="00ED063A">
      <w:pPr>
        <w:pStyle w:val="ListParagraph"/>
        <w:numPr>
          <w:ilvl w:val="0"/>
          <w:numId w:val="2"/>
        </w:num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Pentru geotextil: -rezistența la tracțiune: R</w:t>
      </w:r>
      <w:r w:rsidRPr="00CF3B02">
        <w:rPr>
          <w:color w:val="000000" w:themeColor="text1"/>
          <w:vertAlign w:val="subscript"/>
          <w:lang w:val="ro-RO"/>
        </w:rPr>
        <w:t>c</w:t>
      </w:r>
      <w:r w:rsidR="00CF3B02" w:rsidRPr="00673D9D">
        <w:rPr>
          <w:rFonts w:cstheme="minorHAnsi"/>
          <w:color w:val="000000" w:themeColor="text1"/>
          <w:lang w:val="ro-RO"/>
        </w:rPr>
        <w:t>≥</w:t>
      </w:r>
      <w:r w:rsidRPr="00673D9D">
        <w:rPr>
          <w:color w:val="000000" w:themeColor="text1"/>
          <w:lang w:val="ro-RO"/>
        </w:rPr>
        <w:t>300KN/m</w:t>
      </w:r>
      <w:r w:rsidRPr="009C6A11">
        <w:rPr>
          <w:color w:val="000000" w:themeColor="text1"/>
          <w:lang w:val="ro-RO"/>
        </w:rPr>
        <w:t>;</w:t>
      </w:r>
    </w:p>
    <w:p w14:paraId="2A978BAC" w14:textId="3C480D57" w:rsidR="00910924" w:rsidRDefault="00910924" w:rsidP="00ED063A">
      <w:pPr>
        <w:pStyle w:val="ListParagraph"/>
        <w:jc w:val="both"/>
        <w:rPr>
          <w:color w:val="000000" w:themeColor="text1"/>
        </w:rPr>
      </w:pPr>
      <w:r w:rsidRPr="009C6A11">
        <w:rPr>
          <w:color w:val="000000" w:themeColor="text1"/>
          <w:lang w:val="ro-RO"/>
        </w:rPr>
        <w:t xml:space="preserve">                               -coeficientul de permeabilitate normal: K</w:t>
      </w:r>
      <w:r w:rsidRPr="00CF3B02">
        <w:rPr>
          <w:color w:val="000000" w:themeColor="text1"/>
          <w:vertAlign w:val="subscript"/>
          <w:lang w:val="ro-RO"/>
        </w:rPr>
        <w:t>n</w:t>
      </w:r>
      <w:r w:rsidR="00CF3B02">
        <w:rPr>
          <w:rFonts w:cstheme="minorHAnsi"/>
          <w:color w:val="000000" w:themeColor="text1"/>
        </w:rPr>
        <w:t>≥</w:t>
      </w:r>
      <w:r w:rsidRPr="009C6A11">
        <w:rPr>
          <w:color w:val="000000" w:themeColor="text1"/>
        </w:rPr>
        <w:t>5</w:t>
      </w:r>
      <w:r w:rsidR="00CF3B02">
        <w:rPr>
          <w:color w:val="000000" w:themeColor="text1"/>
        </w:rPr>
        <w:t>x10</w:t>
      </w:r>
      <w:r w:rsidR="00CF3B02" w:rsidRPr="00CF3B02">
        <w:rPr>
          <w:color w:val="000000" w:themeColor="text1"/>
          <w:vertAlign w:val="superscript"/>
        </w:rPr>
        <w:t>-2</w:t>
      </w:r>
      <w:r w:rsidR="00CF3B02">
        <w:rPr>
          <w:color w:val="000000" w:themeColor="text1"/>
        </w:rPr>
        <w:t>cm/s;</w:t>
      </w:r>
    </w:p>
    <w:p w14:paraId="33348AC3" w14:textId="1B4AE73B" w:rsidR="00CF3B02" w:rsidRPr="00CF3B02" w:rsidRDefault="00CF3B02" w:rsidP="00ED063A">
      <w:pPr>
        <w:pStyle w:val="ListParagraph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-</w:t>
      </w:r>
      <w:r w:rsidRPr="00CF3B02">
        <w:rPr>
          <w:color w:val="000000" w:themeColor="text1"/>
          <w:lang w:val="ro-RO"/>
        </w:rPr>
        <w:t xml:space="preserve"> </w:t>
      </w:r>
      <w:r w:rsidRPr="009C6A11">
        <w:rPr>
          <w:color w:val="000000" w:themeColor="text1"/>
          <w:lang w:val="ro-RO"/>
        </w:rPr>
        <w:t>coeficientul de permeabilitate</w:t>
      </w:r>
      <w:r>
        <w:rPr>
          <w:color w:val="000000" w:themeColor="text1"/>
          <w:lang w:val="ro-RO"/>
        </w:rPr>
        <w:t xml:space="preserve"> longitudinal: K</w:t>
      </w:r>
      <w:r w:rsidRPr="00CF3B02">
        <w:rPr>
          <w:color w:val="000000" w:themeColor="text1"/>
          <w:vertAlign w:val="subscript"/>
          <w:lang w:val="ro-RO"/>
        </w:rPr>
        <w:t>1</w:t>
      </w:r>
      <w:r>
        <w:rPr>
          <w:rFonts w:cstheme="minorHAnsi"/>
          <w:color w:val="000000" w:themeColor="text1"/>
          <w:lang w:val="ro-RO"/>
        </w:rPr>
        <w:t>≥</w:t>
      </w:r>
      <w:r>
        <w:rPr>
          <w:color w:val="000000" w:themeColor="text1"/>
          <w:lang w:val="ro-RO"/>
        </w:rPr>
        <w:t>2x10</w:t>
      </w:r>
      <w:r w:rsidRPr="00CF3B02">
        <w:rPr>
          <w:color w:val="000000" w:themeColor="text1"/>
          <w:vertAlign w:val="superscript"/>
          <w:lang w:val="ro-RO"/>
        </w:rPr>
        <w:t>-3</w:t>
      </w:r>
      <w:r>
        <w:rPr>
          <w:color w:val="000000" w:themeColor="text1"/>
          <w:lang w:val="ro-RO"/>
        </w:rPr>
        <w:t>cm/</w:t>
      </w:r>
      <w:proofErr w:type="gramStart"/>
      <w:r>
        <w:rPr>
          <w:color w:val="000000" w:themeColor="text1"/>
          <w:lang w:val="ro-RO"/>
        </w:rPr>
        <w:t>s;</w:t>
      </w:r>
      <w:proofErr w:type="gramEnd"/>
    </w:p>
    <w:p w14:paraId="71C62259" w14:textId="456F99FB" w:rsidR="00910924" w:rsidRPr="009C6A11" w:rsidRDefault="00910924" w:rsidP="00ED063A">
      <w:pPr>
        <w:pStyle w:val="ListParagraph"/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</w:rPr>
        <w:t xml:space="preserve">                               -</w:t>
      </w:r>
      <w:proofErr w:type="spellStart"/>
      <w:r w:rsidRPr="009C6A11">
        <w:rPr>
          <w:color w:val="000000" w:themeColor="text1"/>
        </w:rPr>
        <w:t>alungirea</w:t>
      </w:r>
      <w:proofErr w:type="spellEnd"/>
      <w:r w:rsidRPr="009C6A11">
        <w:rPr>
          <w:color w:val="000000" w:themeColor="text1"/>
        </w:rPr>
        <w:t xml:space="preserve"> la </w:t>
      </w:r>
      <w:proofErr w:type="spellStart"/>
      <w:r w:rsidRPr="009C6A11">
        <w:rPr>
          <w:color w:val="000000" w:themeColor="text1"/>
        </w:rPr>
        <w:t>rupere</w:t>
      </w:r>
      <w:proofErr w:type="spellEnd"/>
      <w:r w:rsidRPr="009C6A11">
        <w:rPr>
          <w:color w:val="000000" w:themeColor="text1"/>
          <w:lang w:val="ro-RO"/>
        </w:rPr>
        <w:t>: maxim 6%;</w:t>
      </w:r>
    </w:p>
    <w:p w14:paraId="6572FACA" w14:textId="0EC63031" w:rsidR="00910924" w:rsidRPr="009C6A11" w:rsidRDefault="00910924" w:rsidP="00ED063A">
      <w:pPr>
        <w:pStyle w:val="ListParagraph"/>
        <w:numPr>
          <w:ilvl w:val="0"/>
          <w:numId w:val="2"/>
        </w:num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Pentru geogrile: -rezistența la rupere pe direcția principală</w:t>
      </w:r>
      <w:r w:rsidR="00CF3B02">
        <w:rPr>
          <w:color w:val="000000" w:themeColor="text1"/>
          <w:lang w:val="ro-RO"/>
        </w:rPr>
        <w:t>: R</w:t>
      </w:r>
      <w:r w:rsidR="00CF3B02">
        <w:rPr>
          <w:rFonts w:cstheme="minorHAnsi"/>
          <w:color w:val="000000" w:themeColor="text1"/>
          <w:lang w:val="ro-RO"/>
        </w:rPr>
        <w:t>≥</w:t>
      </w:r>
      <w:r w:rsidR="00CF3B02">
        <w:rPr>
          <w:color w:val="000000" w:themeColor="text1"/>
          <w:lang w:val="ro-RO"/>
        </w:rPr>
        <w:t>200KN/ml;</w:t>
      </w:r>
    </w:p>
    <w:p w14:paraId="36A866EA" w14:textId="755CB076" w:rsidR="00910924" w:rsidRPr="009C6A11" w:rsidRDefault="00910924" w:rsidP="00ED063A">
      <w:pPr>
        <w:pStyle w:val="ListParagraph"/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                              -alungirea la rupere: maxim 6%.</w:t>
      </w:r>
    </w:p>
    <w:p w14:paraId="45C98730" w14:textId="566A65E8" w:rsidR="00FA3D36" w:rsidRPr="009C6A11" w:rsidRDefault="00FA3D36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-păm</w:t>
      </w:r>
      <w:r w:rsidR="00CF3B02">
        <w:rPr>
          <w:color w:val="000000" w:themeColor="text1"/>
          <w:lang w:val="ro-RO"/>
        </w:rPr>
        <w:t>â</w:t>
      </w:r>
      <w:r w:rsidRPr="009C6A11">
        <w:rPr>
          <w:color w:val="000000" w:themeColor="text1"/>
          <w:lang w:val="ro-RO"/>
        </w:rPr>
        <w:t>nturile din straturi pot fi</w:t>
      </w:r>
      <w:r w:rsidR="00CF3B02">
        <w:rPr>
          <w:color w:val="000000" w:themeColor="text1"/>
          <w:lang w:val="ro-RO"/>
        </w:rPr>
        <w:t xml:space="preserve"> de </w:t>
      </w:r>
      <w:r w:rsidRPr="009C6A11">
        <w:rPr>
          <w:color w:val="000000" w:themeColor="text1"/>
          <w:lang w:val="ro-RO"/>
        </w:rPr>
        <w:t>tip coeziv sau necoeziv fara elemente ascutite</w:t>
      </w:r>
      <w:r w:rsidR="00E04515">
        <w:rPr>
          <w:color w:val="000000" w:themeColor="text1"/>
          <w:lang w:val="ro-RO"/>
        </w:rPr>
        <w:t>,</w:t>
      </w:r>
      <w:r w:rsidRPr="009C6A11">
        <w:rPr>
          <w:color w:val="000000" w:themeColor="text1"/>
          <w:lang w:val="ro-RO"/>
        </w:rPr>
        <w:t xml:space="preserve"> care pot străpunge geotextilul și trebuie verificat</w:t>
      </w:r>
      <w:r w:rsidR="00CF3B02">
        <w:rPr>
          <w:color w:val="000000" w:themeColor="text1"/>
          <w:lang w:val="ro-RO"/>
        </w:rPr>
        <w:t>e</w:t>
      </w:r>
      <w:r w:rsidRPr="009C6A11">
        <w:rPr>
          <w:color w:val="000000" w:themeColor="text1"/>
          <w:lang w:val="ro-RO"/>
        </w:rPr>
        <w:t xml:space="preserve"> înainte de punerea în operă</w:t>
      </w:r>
      <w:r w:rsidR="00055A80">
        <w:rPr>
          <w:color w:val="000000" w:themeColor="text1"/>
          <w:lang w:val="ro-RO"/>
        </w:rPr>
        <w:t>,</w:t>
      </w:r>
      <w:r w:rsidRPr="009C6A11">
        <w:rPr>
          <w:color w:val="000000" w:themeColor="text1"/>
          <w:lang w:val="ro-RO"/>
        </w:rPr>
        <w:t xml:space="preserve"> cel puțin următoarele caracteristici:</w:t>
      </w:r>
    </w:p>
    <w:p w14:paraId="45CB9AA3" w14:textId="4D36FB7D" w:rsidR="00FA3D36" w:rsidRPr="009C6A11" w:rsidRDefault="00BE5D62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- curba granulometrică continuă: U</w:t>
      </w:r>
      <w:r w:rsidRPr="005806C4">
        <w:rPr>
          <w:color w:val="000000" w:themeColor="text1"/>
          <w:vertAlign w:val="subscript"/>
          <w:lang w:val="ro-RO"/>
        </w:rPr>
        <w:t>n</w:t>
      </w:r>
      <w:r w:rsidR="005806C4">
        <w:rPr>
          <w:rFonts w:cstheme="minorHAnsi"/>
          <w:color w:val="000000" w:themeColor="text1"/>
          <w:lang w:val="ro-RO"/>
        </w:rPr>
        <w:t>≥</w:t>
      </w:r>
      <w:r w:rsidRPr="009C6A11">
        <w:rPr>
          <w:color w:val="000000" w:themeColor="text1"/>
        </w:rPr>
        <w:t>15</w:t>
      </w:r>
      <w:r w:rsidRPr="009C6A11">
        <w:rPr>
          <w:color w:val="000000" w:themeColor="text1"/>
          <w:lang w:val="ro-RO"/>
        </w:rPr>
        <w:t>;</w:t>
      </w:r>
    </w:p>
    <w:p w14:paraId="121D549B" w14:textId="59182606" w:rsidR="00BE5D62" w:rsidRPr="009C6A11" w:rsidRDefault="00BE5D62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lastRenderedPageBreak/>
        <w:t>-limita superioară de plasticitate W</w:t>
      </w:r>
      <w:r w:rsidRPr="005806C4">
        <w:rPr>
          <w:color w:val="000000" w:themeColor="text1"/>
          <w:vertAlign w:val="subscript"/>
          <w:lang w:val="ro-RO"/>
        </w:rPr>
        <w:t>L</w:t>
      </w:r>
      <w:r w:rsidRPr="009C6A11">
        <w:rPr>
          <w:color w:val="000000" w:themeColor="text1"/>
          <w:lang w:val="ro-RO"/>
        </w:rPr>
        <w:t>=30-40%;</w:t>
      </w:r>
    </w:p>
    <w:p w14:paraId="0E77AC85" w14:textId="4D6DAFA0" w:rsidR="00BE5D62" w:rsidRPr="009C6A11" w:rsidRDefault="00BE5D62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-densitatea în stare uscată </w:t>
      </w:r>
      <w:r w:rsidR="005806C4" w:rsidRPr="005806C4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ρ</w:t>
      </w:r>
      <w:r w:rsidR="005806C4" w:rsidRPr="00673D9D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  <w:vertAlign w:val="subscript"/>
          <w:lang w:val="ro-RO"/>
        </w:rPr>
        <w:t>d</w:t>
      </w:r>
      <w:r w:rsidR="005806C4">
        <w:rPr>
          <w:rFonts w:cstheme="minorHAnsi"/>
          <w:color w:val="000000" w:themeColor="text1"/>
          <w:lang w:val="ro-RO"/>
        </w:rPr>
        <w:t>≥</w:t>
      </w:r>
      <w:r w:rsidRPr="009C6A11">
        <w:rPr>
          <w:color w:val="000000" w:themeColor="text1"/>
          <w:lang w:val="ro-RO"/>
        </w:rPr>
        <w:t>1,65g/cm</w:t>
      </w:r>
      <w:r w:rsidR="00055A80">
        <w:rPr>
          <w:color w:val="000000" w:themeColor="text1"/>
          <w:vertAlign w:val="superscript"/>
          <w:lang w:val="ro-RO"/>
        </w:rPr>
        <w:t>3</w:t>
      </w:r>
      <w:r w:rsidRPr="009C6A11">
        <w:rPr>
          <w:color w:val="000000" w:themeColor="text1"/>
          <w:lang w:val="ro-RO"/>
        </w:rPr>
        <w:t>;</w:t>
      </w:r>
    </w:p>
    <w:p w14:paraId="4D3B49C7" w14:textId="56238847" w:rsidR="00BE5D62" w:rsidRPr="009C6A11" w:rsidRDefault="00BE5D62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-umiditatea la punerea în operă, w=w</w:t>
      </w:r>
      <w:r w:rsidRPr="005806C4">
        <w:rPr>
          <w:color w:val="000000" w:themeColor="text1"/>
          <w:vertAlign w:val="subscript"/>
          <w:lang w:val="ro-RO"/>
        </w:rPr>
        <w:t>opt</w:t>
      </w:r>
      <w:r w:rsidR="005806C4">
        <w:rPr>
          <w:rFonts w:cstheme="minorHAnsi"/>
          <w:color w:val="000000" w:themeColor="text1"/>
          <w:lang w:val="ro-RO"/>
        </w:rPr>
        <w:t>±</w:t>
      </w:r>
      <w:r w:rsidRPr="009C6A11">
        <w:rPr>
          <w:color w:val="000000" w:themeColor="text1"/>
          <w:lang w:val="ro-RO"/>
        </w:rPr>
        <w:t>3%;</w:t>
      </w:r>
    </w:p>
    <w:p w14:paraId="5096E816" w14:textId="04F2651D" w:rsidR="00BE5D62" w:rsidRPr="009C6A11" w:rsidRDefault="00BE5D62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-conținut de m,aterii organice, maxim 1%;</w:t>
      </w:r>
    </w:p>
    <w:p w14:paraId="621DAD46" w14:textId="24DE6F9B" w:rsidR="00BE5D62" w:rsidRDefault="00BE5D62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-conținut de carbonați</w:t>
      </w:r>
      <w:r w:rsidR="00FB0C7F">
        <w:rPr>
          <w:color w:val="000000" w:themeColor="text1"/>
          <w:lang w:val="ro-RO"/>
        </w:rPr>
        <w:t>,</w:t>
      </w:r>
      <w:r w:rsidRPr="009C6A11">
        <w:rPr>
          <w:color w:val="000000" w:themeColor="text1"/>
          <w:lang w:val="ro-RO"/>
        </w:rPr>
        <w:t xml:space="preserve"> maxim 1%.</w:t>
      </w:r>
    </w:p>
    <w:p w14:paraId="27347161" w14:textId="77777777" w:rsidR="00E058A9" w:rsidRDefault="00E04515" w:rsidP="00ED063A">
      <w:p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>După compactare fiecare strat trebuie s</w:t>
      </w:r>
      <w:r w:rsidR="005806C4">
        <w:rPr>
          <w:color w:val="000000" w:themeColor="text1"/>
          <w:lang w:val="ro-RO"/>
        </w:rPr>
        <w:t>ă</w:t>
      </w:r>
      <w:r>
        <w:rPr>
          <w:color w:val="000000" w:themeColor="text1"/>
          <w:lang w:val="ro-RO"/>
        </w:rPr>
        <w:t xml:space="preserve"> aib</w:t>
      </w:r>
      <w:r w:rsidR="005806C4">
        <w:rPr>
          <w:color w:val="000000" w:themeColor="text1"/>
          <w:lang w:val="ro-RO"/>
        </w:rPr>
        <w:t>ă</w:t>
      </w:r>
      <w:r>
        <w:rPr>
          <w:color w:val="000000" w:themeColor="text1"/>
          <w:lang w:val="ro-RO"/>
        </w:rPr>
        <w:t xml:space="preserve"> 20-25cm grosime, să atingă un grad de compactare de 96-98% </w:t>
      </w:r>
      <w:r w:rsidR="005806C4">
        <w:rPr>
          <w:color w:val="000000" w:themeColor="text1"/>
          <w:lang w:val="ro-RO"/>
        </w:rPr>
        <w:t>ș</w:t>
      </w:r>
      <w:r>
        <w:rPr>
          <w:color w:val="000000" w:themeColor="text1"/>
          <w:lang w:val="ro-RO"/>
        </w:rPr>
        <w:t>i 100% pe ultim</w:t>
      </w:r>
      <w:r w:rsidR="005806C4">
        <w:rPr>
          <w:color w:val="000000" w:themeColor="text1"/>
          <w:lang w:val="ro-RO"/>
        </w:rPr>
        <w:t>e</w:t>
      </w:r>
      <w:r>
        <w:rPr>
          <w:color w:val="000000" w:themeColor="text1"/>
          <w:lang w:val="ro-RO"/>
        </w:rPr>
        <w:t>le trei straturi.</w:t>
      </w:r>
    </w:p>
    <w:p w14:paraId="50C90D13" w14:textId="4311856D" w:rsidR="00B44087" w:rsidRDefault="00B44087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>De asemenea pe fiecare strat se va verifica</w:t>
      </w:r>
      <w:r w:rsidR="005806C4">
        <w:rPr>
          <w:color w:val="000000" w:themeColor="text1"/>
          <w:lang w:val="ro-RO"/>
        </w:rPr>
        <w:t xml:space="preserve"> </w:t>
      </w:r>
      <w:r w:rsidR="00906465" w:rsidRPr="009C6A11">
        <w:rPr>
          <w:color w:val="000000" w:themeColor="text1"/>
          <w:lang w:val="ro-RO"/>
        </w:rPr>
        <w:t>capacitatea portantă cu placa statică</w:t>
      </w:r>
      <w:r w:rsidR="005806C4">
        <w:rPr>
          <w:color w:val="000000" w:themeColor="text1"/>
          <w:lang w:val="ro-RO"/>
        </w:rPr>
        <w:t>,</w:t>
      </w:r>
      <w:r w:rsidR="00906465" w:rsidRPr="009C6A11">
        <w:rPr>
          <w:color w:val="000000" w:themeColor="text1"/>
          <w:lang w:val="ro-RO"/>
        </w:rPr>
        <w:t xml:space="preserve"> </w:t>
      </w:r>
      <w:r w:rsidR="00450F07">
        <w:rPr>
          <w:color w:val="000000" w:themeColor="text1"/>
          <w:lang w:val="ro-RO"/>
        </w:rPr>
        <w:t>si omogenitatea cu placa dinamica</w:t>
      </w:r>
      <w:r w:rsidR="00906465" w:rsidRPr="009C6A11">
        <w:rPr>
          <w:color w:val="000000" w:themeColor="text1"/>
          <w:lang w:val="ro-RO"/>
        </w:rPr>
        <w:t>.</w:t>
      </w:r>
    </w:p>
    <w:p w14:paraId="40E40472" w14:textId="77777777" w:rsidR="00164070" w:rsidRDefault="00164070" w:rsidP="00ED063A">
      <w:pPr>
        <w:jc w:val="both"/>
        <w:rPr>
          <w:color w:val="000000" w:themeColor="text1"/>
          <w:lang w:val="ro-RO"/>
        </w:rPr>
      </w:pPr>
    </w:p>
    <w:p w14:paraId="068B5ADD" w14:textId="77777777" w:rsidR="00164070" w:rsidRPr="009C6A11" w:rsidRDefault="00164070" w:rsidP="00ED063A">
      <w:pPr>
        <w:jc w:val="both"/>
        <w:rPr>
          <w:color w:val="000000" w:themeColor="text1"/>
          <w:lang w:val="ro-RO"/>
        </w:rPr>
      </w:pPr>
    </w:p>
    <w:p w14:paraId="3604D31B" w14:textId="2B865006" w:rsidR="00DE617D" w:rsidRPr="00164070" w:rsidRDefault="00DE617D" w:rsidP="00ED063A">
      <w:pPr>
        <w:jc w:val="both"/>
        <w:rPr>
          <w:b/>
          <w:bCs/>
          <w:i/>
          <w:color w:val="000000" w:themeColor="text1"/>
          <w:u w:val="single"/>
          <w:lang w:val="ro-RO"/>
        </w:rPr>
      </w:pPr>
      <w:r w:rsidRPr="00164070">
        <w:rPr>
          <w:b/>
          <w:bCs/>
          <w:i/>
          <w:color w:val="000000" w:themeColor="text1"/>
          <w:u w:val="single"/>
          <w:lang w:val="ro-RO"/>
        </w:rPr>
        <w:t>Bibliografie</w:t>
      </w:r>
    </w:p>
    <w:p w14:paraId="55F84FB5" w14:textId="234612C3" w:rsidR="00DE617D" w:rsidRDefault="00E75F96" w:rsidP="00ED063A">
      <w:pPr>
        <w:pStyle w:val="ListParagraph"/>
        <w:numPr>
          <w:ilvl w:val="0"/>
          <w:numId w:val="5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  <w:bdr w:val="single" w:sz="4" w:space="0" w:color="auto"/>
          <w:lang w:val="ro-RO"/>
        </w:rPr>
        <w:t xml:space="preserve"> </w:t>
      </w:r>
      <w:r w:rsidR="00DE617D" w:rsidRPr="00E75F96">
        <w:rPr>
          <w:color w:val="000000" w:themeColor="text1"/>
          <w:bdr w:val="single" w:sz="4" w:space="0" w:color="auto"/>
          <w:lang w:val="ro-RO"/>
        </w:rPr>
        <w:t>S</w:t>
      </w:r>
      <w:r w:rsidR="00C47564" w:rsidRPr="00E75F96">
        <w:rPr>
          <w:color w:val="000000" w:themeColor="text1"/>
          <w:bdr w:val="single" w:sz="4" w:space="0" w:color="auto"/>
          <w:lang w:val="ro-RO"/>
        </w:rPr>
        <w:t xml:space="preserve">. </w:t>
      </w:r>
      <w:r w:rsidR="00E04515" w:rsidRPr="00E75F96">
        <w:rPr>
          <w:color w:val="000000" w:themeColor="text1"/>
          <w:bdr w:val="single" w:sz="4" w:space="0" w:color="auto"/>
          <w:lang w:val="ro-RO"/>
        </w:rPr>
        <w:t>Andre</w:t>
      </w:r>
      <w:r>
        <w:rPr>
          <w:color w:val="000000" w:themeColor="text1"/>
          <w:bdr w:val="single" w:sz="4" w:space="0" w:color="auto"/>
          <w:lang w:val="ro-RO"/>
        </w:rPr>
        <w:t xml:space="preserve">i </w:t>
      </w:r>
      <w:r w:rsidR="00C47564">
        <w:rPr>
          <w:color w:val="000000" w:themeColor="text1"/>
          <w:lang w:val="ro-RO"/>
        </w:rPr>
        <w:t xml:space="preserve">, E. Hanganu, A. Barariu, </w:t>
      </w:r>
      <w:r w:rsidR="00C47564" w:rsidRPr="00E75F96">
        <w:rPr>
          <w:color w:val="000000" w:themeColor="text1"/>
          <w:bdr w:val="single" w:sz="4" w:space="0" w:color="auto"/>
          <w:lang w:val="ro-RO"/>
        </w:rPr>
        <w:t>E.Georgescu</w:t>
      </w:r>
      <w:r w:rsidR="00C47564">
        <w:rPr>
          <w:color w:val="000000" w:themeColor="text1"/>
          <w:lang w:val="ro-RO"/>
        </w:rPr>
        <w:t xml:space="preserve"> &amp; E. Costică, </w:t>
      </w:r>
      <w:r w:rsidR="00C47564" w:rsidRPr="005806C4">
        <w:rPr>
          <w:i/>
          <w:iCs/>
          <w:color w:val="000000" w:themeColor="text1"/>
          <w:lang w:val="ro-RO"/>
        </w:rPr>
        <w:t>The construction of improved foundation using geosynthetic materials</w:t>
      </w:r>
      <w:r w:rsidR="00001A6B" w:rsidRPr="005806C4">
        <w:rPr>
          <w:i/>
          <w:iCs/>
          <w:color w:val="000000" w:themeColor="text1"/>
          <w:lang w:val="ro-RO"/>
        </w:rPr>
        <w:t>, Proceeding of the 8yh International Conference on Geosyntetics</w:t>
      </w:r>
      <w:r w:rsidR="00001A6B">
        <w:rPr>
          <w:color w:val="000000" w:themeColor="text1"/>
          <w:lang w:val="ro-RO"/>
        </w:rPr>
        <w:t>, Yokohama, 2006</w:t>
      </w:r>
      <w:r w:rsidR="005806C4">
        <w:rPr>
          <w:color w:val="000000" w:themeColor="text1"/>
          <w:lang w:val="ro-RO"/>
        </w:rPr>
        <w:t>.</w:t>
      </w:r>
    </w:p>
    <w:p w14:paraId="51ECD978" w14:textId="338D9C4F" w:rsidR="00FB0C7F" w:rsidRDefault="00FB0C7F" w:rsidP="00ED063A">
      <w:pPr>
        <w:pStyle w:val="ListParagraph"/>
        <w:numPr>
          <w:ilvl w:val="0"/>
          <w:numId w:val="5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</w:rPr>
        <w:t xml:space="preserve">A. </w:t>
      </w:r>
      <w:proofErr w:type="spellStart"/>
      <w:r>
        <w:rPr>
          <w:color w:val="000000" w:themeColor="text1"/>
        </w:rPr>
        <w:t>Barariu</w:t>
      </w:r>
      <w:proofErr w:type="spellEnd"/>
      <w:r>
        <w:rPr>
          <w:color w:val="000000" w:themeColor="text1"/>
        </w:rPr>
        <w:t xml:space="preserve">, </w:t>
      </w:r>
      <w:r w:rsidRPr="005806C4">
        <w:rPr>
          <w:i/>
          <w:iCs/>
          <w:color w:val="000000" w:themeColor="text1"/>
        </w:rPr>
        <w:t xml:space="preserve">Curs de </w:t>
      </w:r>
      <w:proofErr w:type="spellStart"/>
      <w:r w:rsidRPr="005806C4">
        <w:rPr>
          <w:i/>
          <w:iCs/>
          <w:color w:val="000000" w:themeColor="text1"/>
        </w:rPr>
        <w:t>geosintetice</w:t>
      </w:r>
      <w:proofErr w:type="spellEnd"/>
      <w:r>
        <w:rPr>
          <w:i/>
          <w:iCs/>
          <w:color w:val="000000" w:themeColor="text1"/>
        </w:rPr>
        <w:t xml:space="preserve"> (</w:t>
      </w:r>
      <w:proofErr w:type="spellStart"/>
      <w:r>
        <w:rPr>
          <w:i/>
          <w:iCs/>
          <w:color w:val="000000" w:themeColor="text1"/>
        </w:rPr>
        <w:t>manuscris</w:t>
      </w:r>
      <w:proofErr w:type="spellEnd"/>
      <w:r>
        <w:rPr>
          <w:i/>
          <w:iCs/>
          <w:color w:val="000000" w:themeColor="text1"/>
        </w:rPr>
        <w:t>)</w:t>
      </w:r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Universitatea</w:t>
      </w:r>
      <w:proofErr w:type="spellEnd"/>
      <w:r>
        <w:rPr>
          <w:color w:val="000000" w:themeColor="text1"/>
        </w:rPr>
        <w:t xml:space="preserve"> din </w:t>
      </w:r>
      <w:proofErr w:type="spellStart"/>
      <w:r>
        <w:rPr>
          <w:color w:val="000000" w:themeColor="text1"/>
        </w:rPr>
        <w:t>București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Facultatea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Geologie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Geofizică</w:t>
      </w:r>
      <w:proofErr w:type="spellEnd"/>
      <w:r>
        <w:rPr>
          <w:color w:val="000000" w:themeColor="text1"/>
        </w:rPr>
        <w:t>, 2009-2015</w:t>
      </w:r>
    </w:p>
    <w:p w14:paraId="0D4F5B86" w14:textId="77777777" w:rsidR="00450F07" w:rsidRPr="00843116" w:rsidRDefault="00450F07" w:rsidP="00450F07">
      <w:pPr>
        <w:pStyle w:val="ListParagraph"/>
        <w:numPr>
          <w:ilvl w:val="0"/>
          <w:numId w:val="5"/>
        </w:numPr>
        <w:jc w:val="both"/>
        <w:rPr>
          <w:color w:val="000000" w:themeColor="text1"/>
          <w:lang w:val="ro-RO"/>
        </w:rPr>
      </w:pPr>
      <w:r w:rsidRPr="00673D9D">
        <w:rPr>
          <w:color w:val="000000" w:themeColor="text1"/>
          <w:lang w:val="ro-RO"/>
        </w:rPr>
        <w:t>A. Barariu, V.Feodorov, M.R</w:t>
      </w:r>
      <w:r>
        <w:rPr>
          <w:color w:val="000000" w:themeColor="text1"/>
          <w:lang w:val="ro-RO"/>
        </w:rPr>
        <w:t>ă</w:t>
      </w:r>
      <w:r w:rsidRPr="00673D9D">
        <w:rPr>
          <w:color w:val="000000" w:themeColor="text1"/>
          <w:lang w:val="ro-RO"/>
        </w:rPr>
        <w:t xml:space="preserve">dulescu, </w:t>
      </w:r>
      <w:r w:rsidRPr="00673D9D">
        <w:rPr>
          <w:color w:val="000000" w:themeColor="text1"/>
          <w:bdr w:val="single" w:sz="4" w:space="0" w:color="auto"/>
          <w:lang w:val="ro-RO"/>
        </w:rPr>
        <w:t>E. Georgescu</w:t>
      </w:r>
      <w:r w:rsidRPr="00673D9D">
        <w:rPr>
          <w:color w:val="000000" w:themeColor="text1"/>
          <w:lang w:val="ro-RO"/>
        </w:rPr>
        <w:t xml:space="preserve">, </w:t>
      </w:r>
      <w:r w:rsidRPr="00673D9D">
        <w:rPr>
          <w:i/>
          <w:iCs/>
          <w:color w:val="000000" w:themeColor="text1"/>
          <w:lang w:val="ro-RO"/>
        </w:rPr>
        <w:t>Consolidarea terenurilor slabe de fundare cu utilizarea materialelor geosintetice la execuția autostrăzilor și drumurilor modernizate</w:t>
      </w:r>
      <w:r w:rsidRPr="00673D9D">
        <w:rPr>
          <w:color w:val="000000" w:themeColor="text1"/>
          <w:lang w:val="ro-RO"/>
        </w:rPr>
        <w:t xml:space="preserve">, Buletin Nr.9,București, iunie 2002, editat de Asociația Română de Geosintetice </w:t>
      </w:r>
      <w:r>
        <w:rPr>
          <w:color w:val="000000" w:themeColor="text1"/>
          <w:lang w:val="ro-RO"/>
        </w:rPr>
        <w:t>și Consitrans.</w:t>
      </w:r>
    </w:p>
    <w:p w14:paraId="3DB1C4D4" w14:textId="3F984401" w:rsidR="00001A6B" w:rsidRDefault="00001A6B" w:rsidP="00ED063A">
      <w:pPr>
        <w:pStyle w:val="ListParagraph"/>
        <w:numPr>
          <w:ilvl w:val="0"/>
          <w:numId w:val="5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  <w:lang w:val="ro-RO"/>
        </w:rPr>
        <w:t xml:space="preserve">V.Feodorov, </w:t>
      </w:r>
      <w:r w:rsidRPr="005806C4">
        <w:rPr>
          <w:i/>
          <w:iCs/>
          <w:color w:val="000000" w:themeColor="text1"/>
          <w:lang w:val="ro-RO"/>
        </w:rPr>
        <w:t>Pământ armat cu geosintetice</w:t>
      </w:r>
      <w:r>
        <w:rPr>
          <w:color w:val="000000" w:themeColor="text1"/>
          <w:lang w:val="ro-RO"/>
        </w:rPr>
        <w:t>, Editura Academiei Române, București, 2003.</w:t>
      </w:r>
    </w:p>
    <w:p w14:paraId="4F75C0F1" w14:textId="726A78F5" w:rsidR="00001A6B" w:rsidRPr="005F4363" w:rsidRDefault="00001A6B" w:rsidP="00ED063A">
      <w:pPr>
        <w:pStyle w:val="ListParagraph"/>
        <w:numPr>
          <w:ilvl w:val="0"/>
          <w:numId w:val="5"/>
        </w:numPr>
        <w:jc w:val="both"/>
        <w:rPr>
          <w:color w:val="000000" w:themeColor="text1"/>
          <w:lang w:val="ro-RO"/>
        </w:rPr>
      </w:pPr>
      <w:r w:rsidRPr="00055A80">
        <w:rPr>
          <w:color w:val="000000" w:themeColor="text1"/>
          <w:bdr w:val="single" w:sz="4" w:space="0" w:color="auto"/>
          <w:lang w:val="ro-RO"/>
        </w:rPr>
        <w:t>A. Găzdaru</w:t>
      </w:r>
      <w:r>
        <w:rPr>
          <w:color w:val="000000" w:themeColor="text1"/>
          <w:lang w:val="ro-RO"/>
        </w:rPr>
        <w:t xml:space="preserve">, V.b Feodorov, S. Manea, L. Batali, </w:t>
      </w:r>
      <w:r w:rsidRPr="005806C4">
        <w:rPr>
          <w:i/>
          <w:iCs/>
          <w:color w:val="000000" w:themeColor="text1"/>
          <w:lang w:val="ro-RO"/>
        </w:rPr>
        <w:t>Geosintetice în Construcții</w:t>
      </w:r>
      <w:r>
        <w:rPr>
          <w:color w:val="000000" w:themeColor="text1"/>
          <w:lang w:val="ro-RO"/>
        </w:rPr>
        <w:t>, Editura Academiei Române, 1999</w:t>
      </w:r>
      <w:r w:rsidR="005806C4">
        <w:rPr>
          <w:color w:val="000000" w:themeColor="text1"/>
          <w:lang w:val="ro-RO"/>
        </w:rPr>
        <w:t>.</w:t>
      </w:r>
    </w:p>
    <w:p w14:paraId="25D78DD3" w14:textId="79AF40BE" w:rsidR="00843116" w:rsidRPr="00843116" w:rsidRDefault="00843116" w:rsidP="00ED063A">
      <w:pPr>
        <w:pStyle w:val="ListParagraph"/>
        <w:numPr>
          <w:ilvl w:val="0"/>
          <w:numId w:val="5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</w:rPr>
        <w:t xml:space="preserve">NP 075-2002, </w:t>
      </w:r>
      <w:proofErr w:type="spellStart"/>
      <w:r w:rsidRPr="005806C4">
        <w:rPr>
          <w:i/>
          <w:iCs/>
          <w:color w:val="000000" w:themeColor="text1"/>
        </w:rPr>
        <w:t>Normativ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privind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utilizarea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materialelor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geosintetice</w:t>
      </w:r>
      <w:proofErr w:type="spellEnd"/>
      <w:r w:rsidRPr="005806C4">
        <w:rPr>
          <w:i/>
          <w:iCs/>
          <w:color w:val="000000" w:themeColor="text1"/>
        </w:rPr>
        <w:t xml:space="preserve"> la </w:t>
      </w:r>
      <w:proofErr w:type="spellStart"/>
      <w:r w:rsidRPr="005806C4">
        <w:rPr>
          <w:i/>
          <w:iCs/>
          <w:color w:val="000000" w:themeColor="text1"/>
        </w:rPr>
        <w:t>lucrările</w:t>
      </w:r>
      <w:proofErr w:type="spellEnd"/>
      <w:r w:rsidRPr="005806C4">
        <w:rPr>
          <w:i/>
          <w:iCs/>
          <w:color w:val="000000" w:themeColor="text1"/>
        </w:rPr>
        <w:t xml:space="preserve"> de </w:t>
      </w:r>
      <w:proofErr w:type="spellStart"/>
      <w:r w:rsidRPr="005806C4">
        <w:rPr>
          <w:i/>
          <w:iCs/>
          <w:color w:val="000000" w:themeColor="text1"/>
        </w:rPr>
        <w:t>construcții</w:t>
      </w:r>
      <w:proofErr w:type="spellEnd"/>
      <w:r w:rsidR="005806C4">
        <w:rPr>
          <w:i/>
          <w:iCs/>
          <w:color w:val="000000" w:themeColor="text1"/>
        </w:rPr>
        <w:t>.</w:t>
      </w:r>
    </w:p>
    <w:p w14:paraId="65A5F90B" w14:textId="6C5CA4E5" w:rsidR="00843116" w:rsidRPr="00843116" w:rsidRDefault="00843116" w:rsidP="00ED063A">
      <w:pPr>
        <w:pStyle w:val="ListParagraph"/>
        <w:numPr>
          <w:ilvl w:val="0"/>
          <w:numId w:val="5"/>
        </w:numPr>
        <w:jc w:val="both"/>
        <w:rPr>
          <w:color w:val="000000" w:themeColor="text1"/>
          <w:lang w:val="ro-RO"/>
        </w:rPr>
      </w:pPr>
      <w:r>
        <w:rPr>
          <w:color w:val="000000" w:themeColor="text1"/>
        </w:rPr>
        <w:t xml:space="preserve">C 169-1988, </w:t>
      </w:r>
      <w:proofErr w:type="spellStart"/>
      <w:r w:rsidRPr="005806C4">
        <w:rPr>
          <w:i/>
          <w:iCs/>
          <w:color w:val="000000" w:themeColor="text1"/>
        </w:rPr>
        <w:t>Normativ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privind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executarea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lucrărilor</w:t>
      </w:r>
      <w:proofErr w:type="spellEnd"/>
      <w:r w:rsidRPr="005806C4">
        <w:rPr>
          <w:i/>
          <w:iCs/>
          <w:color w:val="000000" w:themeColor="text1"/>
        </w:rPr>
        <w:t xml:space="preserve"> de</w:t>
      </w:r>
      <w:r w:rsidR="00FB0C7F">
        <w:rPr>
          <w:i/>
          <w:iCs/>
          <w:color w:val="000000" w:themeColor="text1"/>
        </w:rPr>
        <w:t xml:space="preserve"> </w:t>
      </w:r>
      <w:proofErr w:type="spellStart"/>
      <w:r w:rsidR="00FB0C7F">
        <w:rPr>
          <w:i/>
          <w:iCs/>
          <w:color w:val="000000" w:themeColor="text1"/>
        </w:rPr>
        <w:t>terasamente</w:t>
      </w:r>
      <w:proofErr w:type="spellEnd"/>
      <w:r w:rsidR="00FB0C7F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pentru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realizarea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fundațiilor</w:t>
      </w:r>
      <w:proofErr w:type="spellEnd"/>
      <w:r w:rsidRPr="005806C4">
        <w:rPr>
          <w:i/>
          <w:iCs/>
          <w:color w:val="000000" w:themeColor="text1"/>
        </w:rPr>
        <w:t xml:space="preserve">, </w:t>
      </w:r>
      <w:proofErr w:type="spellStart"/>
      <w:r w:rsidRPr="005806C4">
        <w:rPr>
          <w:i/>
          <w:iCs/>
          <w:color w:val="000000" w:themeColor="text1"/>
        </w:rPr>
        <w:t>construcțiilor</w:t>
      </w:r>
      <w:proofErr w:type="spellEnd"/>
      <w:r w:rsidRPr="005806C4">
        <w:rPr>
          <w:i/>
          <w:iCs/>
          <w:color w:val="000000" w:themeColor="text1"/>
        </w:rPr>
        <w:t xml:space="preserve"> civile </w:t>
      </w:r>
      <w:proofErr w:type="spellStart"/>
      <w:r w:rsidRPr="005806C4">
        <w:rPr>
          <w:i/>
          <w:iCs/>
          <w:color w:val="000000" w:themeColor="text1"/>
        </w:rPr>
        <w:t>și</w:t>
      </w:r>
      <w:proofErr w:type="spellEnd"/>
      <w:r w:rsidRPr="005806C4">
        <w:rPr>
          <w:i/>
          <w:iCs/>
          <w:color w:val="000000" w:themeColor="text1"/>
        </w:rPr>
        <w:t xml:space="preserve"> </w:t>
      </w:r>
      <w:proofErr w:type="spellStart"/>
      <w:r w:rsidRPr="005806C4">
        <w:rPr>
          <w:i/>
          <w:iCs/>
          <w:color w:val="000000" w:themeColor="text1"/>
        </w:rPr>
        <w:t>industriale</w:t>
      </w:r>
      <w:proofErr w:type="spellEnd"/>
      <w:r w:rsidRPr="005806C4">
        <w:rPr>
          <w:i/>
          <w:iCs/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6A3CC725" w14:textId="5353AF09" w:rsidR="00843116" w:rsidRPr="003F4BE6" w:rsidRDefault="00843116" w:rsidP="00ED063A">
      <w:pPr>
        <w:pStyle w:val="ListParagraph"/>
        <w:numPr>
          <w:ilvl w:val="0"/>
          <w:numId w:val="5"/>
        </w:numPr>
        <w:jc w:val="both"/>
        <w:rPr>
          <w:color w:val="000000" w:themeColor="text1"/>
          <w:lang w:val="ro-RO"/>
        </w:rPr>
      </w:pPr>
      <w:proofErr w:type="spellStart"/>
      <w:r>
        <w:rPr>
          <w:color w:val="000000" w:themeColor="text1"/>
        </w:rPr>
        <w:t>Bază</w:t>
      </w:r>
      <w:proofErr w:type="spellEnd"/>
      <w:r>
        <w:rPr>
          <w:color w:val="000000" w:themeColor="text1"/>
        </w:rPr>
        <w:t xml:space="preserve"> de date </w:t>
      </w:r>
      <w:proofErr w:type="spellStart"/>
      <w:r>
        <w:rPr>
          <w:color w:val="000000" w:themeColor="text1"/>
        </w:rPr>
        <w:t>Geostud</w:t>
      </w:r>
      <w:proofErr w:type="spellEnd"/>
      <w:r>
        <w:rPr>
          <w:color w:val="000000" w:themeColor="text1"/>
        </w:rPr>
        <w:t xml:space="preserve"> 2001-2019</w:t>
      </w:r>
      <w:r w:rsidR="005806C4">
        <w:rPr>
          <w:color w:val="000000" w:themeColor="text1"/>
        </w:rPr>
        <w:t>.</w:t>
      </w:r>
    </w:p>
    <w:p w14:paraId="73985ED4" w14:textId="77777777" w:rsidR="00BE5D62" w:rsidRPr="009C6A11" w:rsidRDefault="00BE5D62" w:rsidP="00ED063A">
      <w:pPr>
        <w:jc w:val="both"/>
        <w:rPr>
          <w:color w:val="000000" w:themeColor="text1"/>
          <w:lang w:val="ro-RO"/>
        </w:rPr>
      </w:pPr>
    </w:p>
    <w:p w14:paraId="22622912" w14:textId="77777777" w:rsidR="009114F7" w:rsidRPr="009C6A11" w:rsidRDefault="009114F7" w:rsidP="00ED063A">
      <w:pPr>
        <w:jc w:val="both"/>
        <w:rPr>
          <w:color w:val="000000" w:themeColor="text1"/>
          <w:lang w:val="ro-RO"/>
        </w:rPr>
      </w:pPr>
    </w:p>
    <w:p w14:paraId="00D44A4D" w14:textId="54EDF9A5" w:rsidR="00D750F7" w:rsidRPr="009C6A11" w:rsidRDefault="006944A9" w:rsidP="00ED063A">
      <w:pPr>
        <w:jc w:val="both"/>
        <w:rPr>
          <w:color w:val="000000" w:themeColor="text1"/>
          <w:lang w:val="ro-RO"/>
        </w:rPr>
      </w:pPr>
      <w:r w:rsidRPr="009C6A11">
        <w:rPr>
          <w:color w:val="000000" w:themeColor="text1"/>
          <w:lang w:val="ro-RO"/>
        </w:rPr>
        <w:t xml:space="preserve"> </w:t>
      </w:r>
    </w:p>
    <w:sectPr w:rsidR="00D750F7" w:rsidRPr="009C6A11" w:rsidSect="005806C4">
      <w:footerReference w:type="default" r:id="rId18"/>
      <w:pgSz w:w="12240" w:h="15840"/>
      <w:pgMar w:top="993" w:right="1467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40568" w14:textId="77777777" w:rsidR="00BE266E" w:rsidRDefault="00BE266E" w:rsidP="00ED5DB5">
      <w:pPr>
        <w:spacing w:after="0" w:line="240" w:lineRule="auto"/>
      </w:pPr>
      <w:r>
        <w:separator/>
      </w:r>
    </w:p>
  </w:endnote>
  <w:endnote w:type="continuationSeparator" w:id="0">
    <w:p w14:paraId="06F53144" w14:textId="77777777" w:rsidR="00BE266E" w:rsidRDefault="00BE266E" w:rsidP="00ED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eekC">
    <w:altName w:val="Calibri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58269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DCB7D7" w14:textId="11B56A04" w:rsidR="00ED5DB5" w:rsidRDefault="00ED5D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10A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5F67DBB" w14:textId="77777777" w:rsidR="00ED5DB5" w:rsidRDefault="00ED5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A0CE4" w14:textId="77777777" w:rsidR="00BE266E" w:rsidRDefault="00BE266E" w:rsidP="00ED5DB5">
      <w:pPr>
        <w:spacing w:after="0" w:line="240" w:lineRule="auto"/>
      </w:pPr>
      <w:r>
        <w:separator/>
      </w:r>
    </w:p>
  </w:footnote>
  <w:footnote w:type="continuationSeparator" w:id="0">
    <w:p w14:paraId="7FFBAFFF" w14:textId="77777777" w:rsidR="00BE266E" w:rsidRDefault="00BE266E" w:rsidP="00ED5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00693"/>
    <w:multiLevelType w:val="hybridMultilevel"/>
    <w:tmpl w:val="C7EAE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B13AE"/>
    <w:multiLevelType w:val="hybridMultilevel"/>
    <w:tmpl w:val="304AE1D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5F277C"/>
    <w:multiLevelType w:val="hybridMultilevel"/>
    <w:tmpl w:val="2618A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36BAA"/>
    <w:multiLevelType w:val="hybridMultilevel"/>
    <w:tmpl w:val="45FEAA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B4315"/>
    <w:multiLevelType w:val="hybridMultilevel"/>
    <w:tmpl w:val="66147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55766"/>
    <w:multiLevelType w:val="hybridMultilevel"/>
    <w:tmpl w:val="DD685B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D7804"/>
    <w:multiLevelType w:val="hybridMultilevel"/>
    <w:tmpl w:val="108626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483615"/>
    <w:multiLevelType w:val="hybridMultilevel"/>
    <w:tmpl w:val="D382C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D227C3"/>
    <w:multiLevelType w:val="hybridMultilevel"/>
    <w:tmpl w:val="FC0E5B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6C781A"/>
    <w:multiLevelType w:val="hybridMultilevel"/>
    <w:tmpl w:val="B9B855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542152">
    <w:abstractNumId w:val="2"/>
  </w:num>
  <w:num w:numId="2" w16cid:durableId="299924007">
    <w:abstractNumId w:val="9"/>
  </w:num>
  <w:num w:numId="3" w16cid:durableId="2010675094">
    <w:abstractNumId w:val="4"/>
  </w:num>
  <w:num w:numId="4" w16cid:durableId="723019326">
    <w:abstractNumId w:val="1"/>
  </w:num>
  <w:num w:numId="5" w16cid:durableId="1079715303">
    <w:abstractNumId w:val="0"/>
  </w:num>
  <w:num w:numId="6" w16cid:durableId="1455714434">
    <w:abstractNumId w:val="7"/>
  </w:num>
  <w:num w:numId="7" w16cid:durableId="637077835">
    <w:abstractNumId w:val="3"/>
  </w:num>
  <w:num w:numId="8" w16cid:durableId="619382954">
    <w:abstractNumId w:val="8"/>
  </w:num>
  <w:num w:numId="9" w16cid:durableId="509876406">
    <w:abstractNumId w:val="6"/>
  </w:num>
  <w:num w:numId="10" w16cid:durableId="10715439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885"/>
    <w:rsid w:val="00001A6B"/>
    <w:rsid w:val="00013885"/>
    <w:rsid w:val="000306A6"/>
    <w:rsid w:val="00055A80"/>
    <w:rsid w:val="00093D90"/>
    <w:rsid w:val="000D51C2"/>
    <w:rsid w:val="00144D75"/>
    <w:rsid w:val="00156EB7"/>
    <w:rsid w:val="001575CE"/>
    <w:rsid w:val="00164070"/>
    <w:rsid w:val="002262C0"/>
    <w:rsid w:val="0022660B"/>
    <w:rsid w:val="002E67B7"/>
    <w:rsid w:val="003258B3"/>
    <w:rsid w:val="003260CC"/>
    <w:rsid w:val="00330611"/>
    <w:rsid w:val="00331606"/>
    <w:rsid w:val="003362A1"/>
    <w:rsid w:val="00392E68"/>
    <w:rsid w:val="003B47F2"/>
    <w:rsid w:val="003F4BE6"/>
    <w:rsid w:val="004049F0"/>
    <w:rsid w:val="004107A0"/>
    <w:rsid w:val="00435BD7"/>
    <w:rsid w:val="00450F07"/>
    <w:rsid w:val="00490DD5"/>
    <w:rsid w:val="00495870"/>
    <w:rsid w:val="004B4C26"/>
    <w:rsid w:val="0050536F"/>
    <w:rsid w:val="00557607"/>
    <w:rsid w:val="00576E44"/>
    <w:rsid w:val="005806C4"/>
    <w:rsid w:val="00583977"/>
    <w:rsid w:val="00584906"/>
    <w:rsid w:val="005915A4"/>
    <w:rsid w:val="005A6EEB"/>
    <w:rsid w:val="005E348E"/>
    <w:rsid w:val="005F4363"/>
    <w:rsid w:val="00624D21"/>
    <w:rsid w:val="00643DE7"/>
    <w:rsid w:val="006647C9"/>
    <w:rsid w:val="00673D9D"/>
    <w:rsid w:val="00680F66"/>
    <w:rsid w:val="006944A9"/>
    <w:rsid w:val="00784670"/>
    <w:rsid w:val="007C68BE"/>
    <w:rsid w:val="007D00C5"/>
    <w:rsid w:val="007D6DB8"/>
    <w:rsid w:val="00843116"/>
    <w:rsid w:val="00873BB1"/>
    <w:rsid w:val="008B69F9"/>
    <w:rsid w:val="008D614F"/>
    <w:rsid w:val="008E5CEA"/>
    <w:rsid w:val="00902F82"/>
    <w:rsid w:val="00906465"/>
    <w:rsid w:val="00910924"/>
    <w:rsid w:val="009114F7"/>
    <w:rsid w:val="009419AB"/>
    <w:rsid w:val="00974F00"/>
    <w:rsid w:val="009A0809"/>
    <w:rsid w:val="009B47C6"/>
    <w:rsid w:val="009C6A11"/>
    <w:rsid w:val="009C7CD8"/>
    <w:rsid w:val="009D26F6"/>
    <w:rsid w:val="00A058D0"/>
    <w:rsid w:val="00A230E5"/>
    <w:rsid w:val="00A35994"/>
    <w:rsid w:val="00B15F72"/>
    <w:rsid w:val="00B44087"/>
    <w:rsid w:val="00B71187"/>
    <w:rsid w:val="00B759AB"/>
    <w:rsid w:val="00BE266E"/>
    <w:rsid w:val="00BE5D62"/>
    <w:rsid w:val="00C47564"/>
    <w:rsid w:val="00C91A85"/>
    <w:rsid w:val="00CC652C"/>
    <w:rsid w:val="00CF3B02"/>
    <w:rsid w:val="00D11A81"/>
    <w:rsid w:val="00D309E6"/>
    <w:rsid w:val="00D56E0A"/>
    <w:rsid w:val="00D6449B"/>
    <w:rsid w:val="00D649C4"/>
    <w:rsid w:val="00D7425A"/>
    <w:rsid w:val="00D750F7"/>
    <w:rsid w:val="00D9133C"/>
    <w:rsid w:val="00DA260E"/>
    <w:rsid w:val="00DD0096"/>
    <w:rsid w:val="00DE617D"/>
    <w:rsid w:val="00DE63AA"/>
    <w:rsid w:val="00E010AA"/>
    <w:rsid w:val="00E04515"/>
    <w:rsid w:val="00E058A9"/>
    <w:rsid w:val="00E12EBB"/>
    <w:rsid w:val="00E21A36"/>
    <w:rsid w:val="00E75F96"/>
    <w:rsid w:val="00EB585F"/>
    <w:rsid w:val="00ED063A"/>
    <w:rsid w:val="00ED5DB5"/>
    <w:rsid w:val="00EE3E41"/>
    <w:rsid w:val="00EE6EB8"/>
    <w:rsid w:val="00EF79AF"/>
    <w:rsid w:val="00F20E3D"/>
    <w:rsid w:val="00F404D9"/>
    <w:rsid w:val="00F5079C"/>
    <w:rsid w:val="00F624D4"/>
    <w:rsid w:val="00F95A2D"/>
    <w:rsid w:val="00FA3D36"/>
    <w:rsid w:val="00FA4FF4"/>
    <w:rsid w:val="00FB0C7F"/>
    <w:rsid w:val="00FD5A08"/>
    <w:rsid w:val="00FE4B69"/>
    <w:rsid w:val="00FE782A"/>
    <w:rsid w:val="00FF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165B6"/>
  <w15:chartTrackingRefBased/>
  <w15:docId w15:val="{CF3241BD-0343-4FA5-98C6-711B3168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DB5"/>
  </w:style>
  <w:style w:type="paragraph" w:styleId="Footer">
    <w:name w:val="footer"/>
    <w:basedOn w:val="Normal"/>
    <w:link w:val="FooterChar"/>
    <w:uiPriority w:val="99"/>
    <w:unhideWhenUsed/>
    <w:rsid w:val="00E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DB5"/>
  </w:style>
  <w:style w:type="paragraph" w:styleId="NoSpacing">
    <w:name w:val="No Spacing"/>
    <w:uiPriority w:val="1"/>
    <w:qFormat/>
    <w:rsid w:val="003258B3"/>
    <w:pPr>
      <w:spacing w:after="0" w:line="240" w:lineRule="auto"/>
    </w:pPr>
  </w:style>
  <w:style w:type="table" w:styleId="TableGrid">
    <w:name w:val="Table Grid"/>
    <w:basedOn w:val="TableNormal"/>
    <w:uiPriority w:val="39"/>
    <w:rsid w:val="00E75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839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14DF6-5860-4C57-8C60-4A8BFEBA6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6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Annamaria Georgescu</dc:creator>
  <cp:keywords/>
  <dc:description/>
  <cp:lastModifiedBy>Catalin Bica</cp:lastModifiedBy>
  <cp:revision>12</cp:revision>
  <dcterms:created xsi:type="dcterms:W3CDTF">2019-11-26T14:09:00Z</dcterms:created>
  <dcterms:modified xsi:type="dcterms:W3CDTF">2023-09-22T09:58:00Z</dcterms:modified>
</cp:coreProperties>
</file>